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F8AE" w14:textId="77777777" w:rsidR="00DD1E8A" w:rsidRDefault="00DD1E8A" w:rsidP="003171BF"/>
    <w:p w14:paraId="2BCA078F" w14:textId="77777777" w:rsidR="00DD1E8A" w:rsidRDefault="007A2292">
      <w:pPr>
        <w:spacing w:line="200" w:lineRule="atLeast"/>
        <w:ind w:left="252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F1B7DDF" wp14:editId="5CB8D988">
            <wp:extent cx="2398723" cy="185318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98723" cy="1853183"/>
                    </a:xfrm>
                    <a:prstGeom prst="rect">
                      <a:avLst/>
                    </a:prstGeom>
                  </pic:spPr>
                </pic:pic>
              </a:graphicData>
            </a:graphic>
          </wp:inline>
        </w:drawing>
      </w:r>
    </w:p>
    <w:p w14:paraId="0090CA1A" w14:textId="77777777" w:rsidR="00DD1E8A" w:rsidRDefault="00DD1E8A">
      <w:pPr>
        <w:rPr>
          <w:rFonts w:ascii="Times New Roman" w:eastAsia="Times New Roman" w:hAnsi="Times New Roman" w:cs="Times New Roman"/>
          <w:sz w:val="20"/>
          <w:szCs w:val="20"/>
        </w:rPr>
      </w:pPr>
    </w:p>
    <w:p w14:paraId="4DA5F00E" w14:textId="77777777" w:rsidR="00DD1E8A" w:rsidRDefault="00DD1E8A">
      <w:pPr>
        <w:spacing w:before="9"/>
        <w:rPr>
          <w:rFonts w:ascii="Times New Roman" w:eastAsia="Times New Roman" w:hAnsi="Times New Roman" w:cs="Times New Roman"/>
          <w:sz w:val="19"/>
          <w:szCs w:val="19"/>
        </w:rPr>
      </w:pPr>
    </w:p>
    <w:p w14:paraId="71F73428" w14:textId="1552C8F4" w:rsidR="00DD1E8A" w:rsidRDefault="007A2292" w:rsidP="007D53CD">
      <w:pPr>
        <w:pStyle w:val="Heading1"/>
        <w:ind w:left="100"/>
        <w:rPr>
          <w:b w:val="0"/>
          <w:bCs w:val="0"/>
        </w:rPr>
      </w:pPr>
      <w:r>
        <w:rPr>
          <w:spacing w:val="-1"/>
          <w:u w:val="thick" w:color="000000"/>
        </w:rPr>
        <w:t>Minnesota Ballpark</w:t>
      </w:r>
      <w:r>
        <w:rPr>
          <w:u w:val="thick" w:color="000000"/>
        </w:rPr>
        <w:t xml:space="preserve"> </w:t>
      </w:r>
      <w:r>
        <w:rPr>
          <w:spacing w:val="-1"/>
          <w:u w:val="thick" w:color="000000"/>
        </w:rPr>
        <w:t>Authority</w:t>
      </w:r>
      <w:r>
        <w:rPr>
          <w:spacing w:val="-6"/>
          <w:u w:val="thick" w:color="000000"/>
        </w:rPr>
        <w:t xml:space="preserve"> </w:t>
      </w:r>
      <w:r w:rsidR="003D1779">
        <w:rPr>
          <w:spacing w:val="-6"/>
          <w:u w:val="thick" w:color="000000"/>
        </w:rPr>
        <w:t xml:space="preserve"> </w:t>
      </w:r>
      <w:r>
        <w:rPr>
          <w:spacing w:val="-1"/>
          <w:u w:val="thick" w:color="000000"/>
        </w:rPr>
        <w:t>Board</w:t>
      </w:r>
      <w:r>
        <w:rPr>
          <w:u w:val="thick" w:color="000000"/>
        </w:rPr>
        <w:t xml:space="preserve"> </w:t>
      </w:r>
      <w:r>
        <w:rPr>
          <w:spacing w:val="-1"/>
          <w:u w:val="thick" w:color="000000"/>
        </w:rPr>
        <w:t>Meeting</w:t>
      </w:r>
      <w:r>
        <w:rPr>
          <w:spacing w:val="-5"/>
          <w:u w:val="thick" w:color="000000"/>
        </w:rPr>
        <w:t xml:space="preserve"> </w:t>
      </w:r>
      <w:r>
        <w:rPr>
          <w:spacing w:val="-1"/>
          <w:u w:val="thick" w:color="000000"/>
        </w:rPr>
        <w:t>Minutes</w:t>
      </w:r>
      <w:r>
        <w:rPr>
          <w:spacing w:val="-2"/>
          <w:u w:val="thick" w:color="000000"/>
        </w:rPr>
        <w:t xml:space="preserve"> </w:t>
      </w:r>
      <w:r>
        <w:rPr>
          <w:u w:val="thick" w:color="000000"/>
        </w:rPr>
        <w:t>–</w:t>
      </w:r>
      <w:r>
        <w:rPr>
          <w:spacing w:val="-1"/>
          <w:u w:val="thick" w:color="000000"/>
        </w:rPr>
        <w:t xml:space="preserve"> </w:t>
      </w:r>
      <w:r w:rsidR="00E55ABC">
        <w:rPr>
          <w:spacing w:val="-1"/>
          <w:u w:val="thick" w:color="000000"/>
        </w:rPr>
        <w:t>April 16</w:t>
      </w:r>
      <w:r w:rsidR="00C43B0C">
        <w:rPr>
          <w:spacing w:val="-1"/>
          <w:u w:val="thick" w:color="000000"/>
        </w:rPr>
        <w:t>, 2026</w:t>
      </w:r>
    </w:p>
    <w:p w14:paraId="3398DD7D" w14:textId="77777777" w:rsidR="00DD1E8A" w:rsidRDefault="00DD1E8A" w:rsidP="007D53CD">
      <w:pPr>
        <w:rPr>
          <w:rFonts w:ascii="Times New Roman" w:eastAsia="Times New Roman" w:hAnsi="Times New Roman" w:cs="Times New Roman"/>
          <w:b/>
          <w:bCs/>
          <w:sz w:val="20"/>
          <w:szCs w:val="20"/>
        </w:rPr>
      </w:pPr>
    </w:p>
    <w:p w14:paraId="0A75E11A" w14:textId="77777777" w:rsidR="00DD1E8A" w:rsidRDefault="00DD1E8A" w:rsidP="007D53CD">
      <w:pPr>
        <w:spacing w:before="9"/>
        <w:rPr>
          <w:rFonts w:ascii="Times New Roman" w:eastAsia="Times New Roman" w:hAnsi="Times New Roman" w:cs="Times New Roman"/>
          <w:b/>
          <w:bCs/>
          <w:sz w:val="21"/>
          <w:szCs w:val="21"/>
        </w:rPr>
      </w:pPr>
    </w:p>
    <w:p w14:paraId="47DF76AD" w14:textId="29176FF0" w:rsidR="00AE7C01" w:rsidRPr="00E37FAE" w:rsidRDefault="007763FD" w:rsidP="007D53CD">
      <w:pPr>
        <w:pStyle w:val="BodyText"/>
        <w:spacing w:before="69"/>
        <w:ind w:left="80" w:right="114"/>
        <w:jc w:val="both"/>
        <w:rPr>
          <w:rFonts w:cs="Times New Roman"/>
          <w:spacing w:val="-1"/>
        </w:rPr>
      </w:pPr>
      <w:r>
        <w:rPr>
          <w:rFonts w:cs="Times New Roman"/>
          <w:spacing w:val="28"/>
        </w:rPr>
        <w:t>Chair</w:t>
      </w:r>
      <w:r w:rsidR="00FC529F">
        <w:rPr>
          <w:rFonts w:cs="Times New Roman"/>
          <w:spacing w:val="28"/>
        </w:rPr>
        <w:t xml:space="preserve"> </w:t>
      </w:r>
      <w:r w:rsidR="00D95715">
        <w:rPr>
          <w:rFonts w:cs="Times New Roman"/>
          <w:spacing w:val="28"/>
        </w:rPr>
        <w:t>Margaret Anderson Kelliher</w:t>
      </w:r>
      <w:r w:rsidR="007135D7">
        <w:rPr>
          <w:rFonts w:cs="Times New Roman"/>
          <w:spacing w:val="28"/>
        </w:rPr>
        <w:t xml:space="preserve"> </w:t>
      </w:r>
      <w:r w:rsidR="007A2292" w:rsidRPr="00E37FAE">
        <w:rPr>
          <w:rFonts w:cs="Times New Roman"/>
          <w:spacing w:val="-1"/>
        </w:rPr>
        <w:t>called</w:t>
      </w:r>
      <w:r w:rsidR="007A2292" w:rsidRPr="00E37FAE">
        <w:rPr>
          <w:rFonts w:cs="Times New Roman"/>
          <w:spacing w:val="27"/>
        </w:rPr>
        <w:t xml:space="preserve"> </w:t>
      </w:r>
      <w:r w:rsidR="007A2292" w:rsidRPr="00E37FAE">
        <w:rPr>
          <w:rFonts w:cs="Times New Roman"/>
        </w:rPr>
        <w:t>the</w:t>
      </w:r>
      <w:r w:rsidR="007A2292" w:rsidRPr="00E37FAE">
        <w:rPr>
          <w:rFonts w:cs="Times New Roman"/>
          <w:spacing w:val="26"/>
        </w:rPr>
        <w:t xml:space="preserve"> </w:t>
      </w:r>
      <w:r w:rsidR="00A27B2D">
        <w:rPr>
          <w:rFonts w:cs="Times New Roman"/>
          <w:spacing w:val="26"/>
        </w:rPr>
        <w:t xml:space="preserve">board </w:t>
      </w:r>
      <w:r w:rsidR="007A2292" w:rsidRPr="00E37FAE">
        <w:rPr>
          <w:rFonts w:cs="Times New Roman"/>
          <w:spacing w:val="-1"/>
        </w:rPr>
        <w:t>meeting</w:t>
      </w:r>
      <w:r w:rsidR="007A2292" w:rsidRPr="00E37FAE">
        <w:rPr>
          <w:rFonts w:cs="Times New Roman"/>
          <w:spacing w:val="27"/>
        </w:rPr>
        <w:t xml:space="preserve"> </w:t>
      </w:r>
      <w:r w:rsidR="007A2292" w:rsidRPr="00E37FAE">
        <w:rPr>
          <w:rFonts w:cs="Times New Roman"/>
        </w:rPr>
        <w:t>of</w:t>
      </w:r>
      <w:r w:rsidR="007A2292" w:rsidRPr="00E37FAE">
        <w:rPr>
          <w:rFonts w:cs="Times New Roman"/>
          <w:spacing w:val="24"/>
        </w:rPr>
        <w:t xml:space="preserve"> </w:t>
      </w:r>
      <w:r w:rsidR="007A2292" w:rsidRPr="00E37FAE">
        <w:rPr>
          <w:rFonts w:cs="Times New Roman"/>
        </w:rPr>
        <w:t>the</w:t>
      </w:r>
      <w:r w:rsidR="007A2292" w:rsidRPr="00E37FAE">
        <w:rPr>
          <w:rFonts w:cs="Times New Roman"/>
          <w:spacing w:val="26"/>
        </w:rPr>
        <w:t xml:space="preserve"> </w:t>
      </w:r>
      <w:r w:rsidR="007A2292" w:rsidRPr="00E37FAE">
        <w:rPr>
          <w:rFonts w:cs="Times New Roman"/>
          <w:spacing w:val="-1"/>
        </w:rPr>
        <w:t>Minnesota</w:t>
      </w:r>
      <w:r w:rsidR="007A2292" w:rsidRPr="00E37FAE">
        <w:rPr>
          <w:rFonts w:cs="Times New Roman"/>
          <w:spacing w:val="26"/>
        </w:rPr>
        <w:t xml:space="preserve"> </w:t>
      </w:r>
      <w:r w:rsidR="007A2292" w:rsidRPr="00E37FAE">
        <w:rPr>
          <w:rFonts w:cs="Times New Roman"/>
          <w:spacing w:val="-1"/>
        </w:rPr>
        <w:t>Ballpark</w:t>
      </w:r>
      <w:r w:rsidR="007A2292" w:rsidRPr="00E37FAE">
        <w:rPr>
          <w:rFonts w:cs="Times New Roman"/>
          <w:spacing w:val="61"/>
        </w:rPr>
        <w:t xml:space="preserve"> </w:t>
      </w:r>
      <w:r w:rsidR="007A2292" w:rsidRPr="00E37FAE">
        <w:rPr>
          <w:rFonts w:cs="Times New Roman"/>
        </w:rPr>
        <w:t>Authority</w:t>
      </w:r>
      <w:r w:rsidR="007A2292" w:rsidRPr="00E37FAE">
        <w:rPr>
          <w:rFonts w:cs="Times New Roman"/>
          <w:spacing w:val="4"/>
        </w:rPr>
        <w:t xml:space="preserve"> </w:t>
      </w:r>
      <w:r w:rsidR="007A2292" w:rsidRPr="00E37FAE">
        <w:rPr>
          <w:rFonts w:cs="Times New Roman"/>
          <w:spacing w:val="-2"/>
        </w:rPr>
        <w:t>for</w:t>
      </w:r>
      <w:r w:rsidR="007A2292" w:rsidRPr="00E37FAE">
        <w:rPr>
          <w:rFonts w:cs="Times New Roman"/>
          <w:spacing w:val="6"/>
        </w:rPr>
        <w:t xml:space="preserve"> </w:t>
      </w:r>
      <w:r w:rsidR="00D95715">
        <w:rPr>
          <w:rFonts w:cs="Times New Roman"/>
          <w:spacing w:val="6"/>
        </w:rPr>
        <w:t>April 16</w:t>
      </w:r>
      <w:r w:rsidR="00FC529F">
        <w:rPr>
          <w:rFonts w:cs="Times New Roman"/>
          <w:spacing w:val="6"/>
        </w:rPr>
        <w:t>, 2026</w:t>
      </w:r>
      <w:r w:rsidR="007A2292" w:rsidRPr="00E37FAE">
        <w:rPr>
          <w:rFonts w:cs="Times New Roman"/>
        </w:rPr>
        <w:t>,</w:t>
      </w:r>
      <w:r w:rsidR="007A2292" w:rsidRPr="00E37FAE">
        <w:rPr>
          <w:rFonts w:cs="Times New Roman"/>
          <w:spacing w:val="1"/>
        </w:rPr>
        <w:t xml:space="preserve"> </w:t>
      </w:r>
      <w:r w:rsidR="007A2292" w:rsidRPr="00E37FAE">
        <w:rPr>
          <w:rFonts w:cs="Times New Roman"/>
        </w:rPr>
        <w:t>to</w:t>
      </w:r>
      <w:r w:rsidR="007A2292" w:rsidRPr="00E37FAE">
        <w:rPr>
          <w:rFonts w:cs="Times New Roman"/>
          <w:spacing w:val="5"/>
        </w:rPr>
        <w:t xml:space="preserve"> </w:t>
      </w:r>
      <w:r w:rsidR="007A2292" w:rsidRPr="00E37FAE">
        <w:rPr>
          <w:rFonts w:cs="Times New Roman"/>
          <w:spacing w:val="-1"/>
        </w:rPr>
        <w:t>order</w:t>
      </w:r>
      <w:r w:rsidR="007A2292" w:rsidRPr="00E37FAE">
        <w:rPr>
          <w:rFonts w:cs="Times New Roman"/>
          <w:spacing w:val="5"/>
        </w:rPr>
        <w:t xml:space="preserve"> </w:t>
      </w:r>
      <w:r w:rsidR="007A2292" w:rsidRPr="00E37FAE">
        <w:rPr>
          <w:rFonts w:cs="Times New Roman"/>
          <w:spacing w:val="-1"/>
        </w:rPr>
        <w:t>at</w:t>
      </w:r>
      <w:r w:rsidR="007A2292" w:rsidRPr="00E37FAE">
        <w:rPr>
          <w:rFonts w:cs="Times New Roman"/>
          <w:spacing w:val="5"/>
        </w:rPr>
        <w:t xml:space="preserve"> </w:t>
      </w:r>
      <w:r w:rsidR="00AA50B1">
        <w:rPr>
          <w:rFonts w:cs="Times New Roman"/>
        </w:rPr>
        <w:t>2:0</w:t>
      </w:r>
      <w:r w:rsidR="007D53CD">
        <w:rPr>
          <w:rFonts w:cs="Times New Roman"/>
        </w:rPr>
        <w:t>0</w:t>
      </w:r>
      <w:r w:rsidR="00AA50B1">
        <w:rPr>
          <w:rFonts w:cs="Times New Roman"/>
        </w:rPr>
        <w:t xml:space="preserve"> </w:t>
      </w:r>
      <w:r w:rsidR="003D1779" w:rsidRPr="00E37FAE">
        <w:rPr>
          <w:rFonts w:cs="Times New Roman"/>
        </w:rPr>
        <w:t>p</w:t>
      </w:r>
      <w:r w:rsidR="00ED4E99" w:rsidRPr="00E37FAE">
        <w:rPr>
          <w:rFonts w:cs="Times New Roman"/>
        </w:rPr>
        <w:t>.m.</w:t>
      </w:r>
      <w:r w:rsidR="007A2292" w:rsidRPr="00E37FAE">
        <w:rPr>
          <w:rFonts w:cs="Times New Roman"/>
          <w:spacing w:val="7"/>
        </w:rPr>
        <w:t xml:space="preserve"> </w:t>
      </w:r>
      <w:r w:rsidR="007A2292" w:rsidRPr="00E37FAE">
        <w:rPr>
          <w:rFonts w:cs="Times New Roman"/>
        </w:rPr>
        <w:t>The</w:t>
      </w:r>
      <w:r w:rsidR="007A2292" w:rsidRPr="00E37FAE">
        <w:rPr>
          <w:rFonts w:cs="Times New Roman"/>
          <w:spacing w:val="-1"/>
        </w:rPr>
        <w:t xml:space="preserve"> </w:t>
      </w:r>
      <w:r w:rsidR="007A2292" w:rsidRPr="00E37FAE">
        <w:rPr>
          <w:rFonts w:cs="Times New Roman"/>
        </w:rPr>
        <w:t>roll</w:t>
      </w:r>
      <w:r w:rsidR="007A2292" w:rsidRPr="00E37FAE">
        <w:rPr>
          <w:rFonts w:cs="Times New Roman"/>
          <w:spacing w:val="-1"/>
        </w:rPr>
        <w:t xml:space="preserve"> was</w:t>
      </w:r>
      <w:r w:rsidR="007A2292" w:rsidRPr="00E37FAE">
        <w:rPr>
          <w:rFonts w:cs="Times New Roman"/>
          <w:spacing w:val="3"/>
        </w:rPr>
        <w:t xml:space="preserve"> </w:t>
      </w:r>
      <w:r w:rsidR="007A2292" w:rsidRPr="00E37FAE">
        <w:rPr>
          <w:rFonts w:cs="Times New Roman"/>
          <w:spacing w:val="-1"/>
        </w:rPr>
        <w:t>taken.</w:t>
      </w:r>
      <w:r w:rsidR="00336597" w:rsidRPr="00E37FAE">
        <w:rPr>
          <w:rFonts w:cs="Times New Roman"/>
          <w:spacing w:val="-1"/>
        </w:rPr>
        <w:t xml:space="preserve"> Commissioners</w:t>
      </w:r>
      <w:r w:rsidR="008F6C11" w:rsidRPr="00E37FAE">
        <w:rPr>
          <w:rFonts w:cs="Times New Roman"/>
          <w:spacing w:val="-1"/>
        </w:rPr>
        <w:t xml:space="preserve"> </w:t>
      </w:r>
      <w:r w:rsidR="00ED4E99" w:rsidRPr="00E37FAE">
        <w:rPr>
          <w:rFonts w:cs="Times New Roman"/>
          <w:spacing w:val="-1"/>
        </w:rPr>
        <w:t>Justin Baylor</w:t>
      </w:r>
      <w:r w:rsidR="007D53CD">
        <w:rPr>
          <w:rFonts w:cs="Times New Roman"/>
          <w:spacing w:val="-1"/>
        </w:rPr>
        <w:t>,</w:t>
      </w:r>
      <w:r w:rsidR="00001EDC">
        <w:rPr>
          <w:rFonts w:cs="Times New Roman"/>
          <w:spacing w:val="-1"/>
        </w:rPr>
        <w:t xml:space="preserve"> </w:t>
      </w:r>
      <w:r w:rsidR="00AC7A6D">
        <w:rPr>
          <w:rFonts w:cs="Times New Roman"/>
          <w:spacing w:val="-1"/>
        </w:rPr>
        <w:t>David Ybarra</w:t>
      </w:r>
      <w:r w:rsidR="00001EDC">
        <w:rPr>
          <w:rFonts w:cs="Times New Roman"/>
          <w:spacing w:val="-1"/>
        </w:rPr>
        <w:t>, Charlene Briner, and Dave Lawless</w:t>
      </w:r>
      <w:r w:rsidR="00ED4E99" w:rsidRPr="00E37FAE">
        <w:rPr>
          <w:rFonts w:cs="Times New Roman"/>
          <w:spacing w:val="-1"/>
        </w:rPr>
        <w:t xml:space="preserve"> </w:t>
      </w:r>
      <w:r w:rsidR="007A2292" w:rsidRPr="00E37FAE">
        <w:rPr>
          <w:rFonts w:cs="Times New Roman"/>
          <w:spacing w:val="-1"/>
        </w:rPr>
        <w:t>were</w:t>
      </w:r>
      <w:r w:rsidR="007A2292" w:rsidRPr="00E37FAE">
        <w:rPr>
          <w:rFonts w:cs="Times New Roman"/>
          <w:spacing w:val="8"/>
        </w:rPr>
        <w:t xml:space="preserve"> </w:t>
      </w:r>
      <w:r w:rsidR="007A2292" w:rsidRPr="00E37FAE">
        <w:rPr>
          <w:rFonts w:cs="Times New Roman"/>
          <w:spacing w:val="-1"/>
        </w:rPr>
        <w:t>present.</w:t>
      </w:r>
      <w:r w:rsidR="003D1779" w:rsidRPr="00E37FAE">
        <w:rPr>
          <w:rFonts w:cs="Times New Roman"/>
          <w:spacing w:val="14"/>
        </w:rPr>
        <w:t xml:space="preserve"> </w:t>
      </w:r>
    </w:p>
    <w:p w14:paraId="01A904F9" w14:textId="62D8B52B" w:rsidR="00DD1E8A" w:rsidRDefault="00DD1E8A" w:rsidP="007D53CD">
      <w:pPr>
        <w:pStyle w:val="BodyText"/>
        <w:spacing w:before="69"/>
        <w:ind w:left="80" w:right="114"/>
        <w:jc w:val="both"/>
        <w:rPr>
          <w:spacing w:val="-1"/>
        </w:rPr>
      </w:pPr>
    </w:p>
    <w:p w14:paraId="4C307A8E" w14:textId="5F151EDA" w:rsidR="00DD1E8A" w:rsidRDefault="007A2292" w:rsidP="007D53CD">
      <w:pPr>
        <w:pStyle w:val="BodyText"/>
        <w:spacing w:line="274" w:lineRule="exact"/>
        <w:ind w:left="80" w:right="114"/>
      </w:pPr>
      <w:r>
        <w:rPr>
          <w:spacing w:val="-1"/>
        </w:rPr>
        <w:t>Commissioner</w:t>
      </w:r>
      <w:r>
        <w:rPr>
          <w:spacing w:val="17"/>
        </w:rPr>
        <w:t xml:space="preserve"> </w:t>
      </w:r>
      <w:r w:rsidR="00D95715">
        <w:rPr>
          <w:spacing w:val="17"/>
        </w:rPr>
        <w:t>David Ybarra</w:t>
      </w:r>
      <w:r w:rsidR="00001EDC">
        <w:rPr>
          <w:spacing w:val="17"/>
        </w:rPr>
        <w:t xml:space="preserve"> </w:t>
      </w:r>
      <w:r>
        <w:rPr>
          <w:spacing w:val="-1"/>
        </w:rPr>
        <w:t>moved</w:t>
      </w:r>
      <w:r>
        <w:rPr>
          <w:spacing w:val="11"/>
        </w:rPr>
        <w:t xml:space="preserve"> </w:t>
      </w:r>
      <w:r>
        <w:rPr>
          <w:spacing w:val="-1"/>
        </w:rPr>
        <w:t>approval</w:t>
      </w:r>
      <w:r>
        <w:rPr>
          <w:spacing w:val="11"/>
        </w:rPr>
        <w:t xml:space="preserve"> </w:t>
      </w:r>
      <w:r>
        <w:t>of</w:t>
      </w:r>
      <w:r>
        <w:rPr>
          <w:spacing w:val="13"/>
        </w:rPr>
        <w:t xml:space="preserve"> </w:t>
      </w:r>
      <w:r>
        <w:rPr>
          <w:spacing w:val="-2"/>
        </w:rPr>
        <w:t>the</w:t>
      </w:r>
      <w:r w:rsidR="008A7391">
        <w:rPr>
          <w:spacing w:val="15"/>
        </w:rPr>
        <w:t xml:space="preserve"> </w:t>
      </w:r>
      <w:r>
        <w:rPr>
          <w:spacing w:val="-1"/>
        </w:rPr>
        <w:t>agenda,</w:t>
      </w:r>
      <w:r>
        <w:rPr>
          <w:spacing w:val="14"/>
        </w:rPr>
        <w:t xml:space="preserve"> </w:t>
      </w:r>
      <w:r>
        <w:rPr>
          <w:spacing w:val="-1"/>
        </w:rPr>
        <w:t>seconded</w:t>
      </w:r>
      <w:r>
        <w:rPr>
          <w:spacing w:val="15"/>
        </w:rPr>
        <w:t xml:space="preserve"> </w:t>
      </w:r>
      <w:r>
        <w:t>by</w:t>
      </w:r>
      <w:r>
        <w:rPr>
          <w:spacing w:val="11"/>
        </w:rPr>
        <w:t xml:space="preserve"> </w:t>
      </w:r>
      <w:r>
        <w:rPr>
          <w:spacing w:val="-1"/>
        </w:rPr>
        <w:t>Commissioner</w:t>
      </w:r>
      <w:r>
        <w:rPr>
          <w:spacing w:val="61"/>
        </w:rPr>
        <w:t xml:space="preserve"> </w:t>
      </w:r>
      <w:r w:rsidR="00FC529F">
        <w:rPr>
          <w:spacing w:val="-1"/>
        </w:rPr>
        <w:t>Dave Lawless</w:t>
      </w:r>
      <w:r>
        <w:rPr>
          <w:spacing w:val="-1"/>
        </w:rPr>
        <w:t>,</w:t>
      </w:r>
      <w:r>
        <w:rPr>
          <w:spacing w:val="-2"/>
        </w:rPr>
        <w:t xml:space="preserve"> </w:t>
      </w:r>
      <w:r>
        <w:rPr>
          <w:spacing w:val="-1"/>
        </w:rPr>
        <w:t>and</w:t>
      </w:r>
      <w:r>
        <w:t xml:space="preserve"> </w:t>
      </w:r>
      <w:r>
        <w:rPr>
          <w:spacing w:val="-1"/>
        </w:rPr>
        <w:t>approved</w:t>
      </w:r>
      <w:r>
        <w:t xml:space="preserve"> </w:t>
      </w:r>
      <w:r>
        <w:rPr>
          <w:spacing w:val="-1"/>
        </w:rPr>
        <w:t>unanimously</w:t>
      </w:r>
      <w:r>
        <w:rPr>
          <w:spacing w:val="-5"/>
        </w:rPr>
        <w:t xml:space="preserve"> </w:t>
      </w:r>
      <w:r>
        <w:t>–</w:t>
      </w:r>
      <w:r>
        <w:rPr>
          <w:spacing w:val="-1"/>
        </w:rPr>
        <w:t xml:space="preserve"> </w:t>
      </w:r>
      <w:r w:rsidR="00D95715">
        <w:rPr>
          <w:spacing w:val="-1"/>
        </w:rPr>
        <w:t>5</w:t>
      </w:r>
      <w:r w:rsidR="00ED4E99">
        <w:t xml:space="preserve"> </w:t>
      </w:r>
      <w:r>
        <w:rPr>
          <w:spacing w:val="-1"/>
        </w:rPr>
        <w:t>YEAS,</w:t>
      </w:r>
      <w:r>
        <w:rPr>
          <w:spacing w:val="2"/>
        </w:rPr>
        <w:t xml:space="preserve"> </w:t>
      </w:r>
      <w:r>
        <w:t>0</w:t>
      </w:r>
      <w:r>
        <w:rPr>
          <w:spacing w:val="-5"/>
        </w:rPr>
        <w:t xml:space="preserve"> </w:t>
      </w:r>
      <w:r>
        <w:rPr>
          <w:spacing w:val="-1"/>
        </w:rPr>
        <w:t>NAYS.</w:t>
      </w:r>
    </w:p>
    <w:p w14:paraId="2A5FB02A" w14:textId="77777777" w:rsidR="00DD1E8A" w:rsidRDefault="007A2292" w:rsidP="007D53CD">
      <w:pPr>
        <w:pStyle w:val="Heading1"/>
        <w:ind w:left="0" w:right="117"/>
        <w:jc w:val="right"/>
        <w:rPr>
          <w:b w:val="0"/>
          <w:bCs w:val="0"/>
        </w:rPr>
      </w:pPr>
      <w:r>
        <w:rPr>
          <w:spacing w:val="-1"/>
          <w:w w:val="95"/>
        </w:rPr>
        <w:t>APPROVED</w:t>
      </w:r>
    </w:p>
    <w:p w14:paraId="33F60EA7" w14:textId="77777777" w:rsidR="00DD1E8A" w:rsidRPr="00AE34CF" w:rsidRDefault="00DD1E8A" w:rsidP="007D53CD">
      <w:pPr>
        <w:rPr>
          <w:rFonts w:ascii="Times New Roman" w:eastAsia="Times New Roman" w:hAnsi="Times New Roman" w:cs="Times New Roman"/>
          <w:sz w:val="24"/>
          <w:szCs w:val="24"/>
        </w:rPr>
      </w:pPr>
    </w:p>
    <w:p w14:paraId="019CFCE1" w14:textId="591721C5" w:rsidR="00DD1E8A" w:rsidRDefault="007A2292" w:rsidP="007D53CD">
      <w:pPr>
        <w:pStyle w:val="BodyText"/>
        <w:ind w:left="80" w:right="268"/>
      </w:pPr>
      <w:r>
        <w:rPr>
          <w:spacing w:val="-1"/>
        </w:rPr>
        <w:t xml:space="preserve">Commissioner </w:t>
      </w:r>
      <w:r w:rsidR="00D95715">
        <w:rPr>
          <w:spacing w:val="-1"/>
        </w:rPr>
        <w:t>Justin Baylor</w:t>
      </w:r>
      <w:r>
        <w:rPr>
          <w:spacing w:val="-2"/>
        </w:rPr>
        <w:t xml:space="preserve"> </w:t>
      </w:r>
      <w:r>
        <w:rPr>
          <w:spacing w:val="-1"/>
        </w:rPr>
        <w:t>moved</w:t>
      </w:r>
      <w:r>
        <w:rPr>
          <w:spacing w:val="-3"/>
        </w:rPr>
        <w:t xml:space="preserve"> </w:t>
      </w:r>
      <w:r>
        <w:rPr>
          <w:spacing w:val="-1"/>
        </w:rPr>
        <w:t>approval</w:t>
      </w:r>
      <w:r>
        <w:rPr>
          <w:spacing w:val="-2"/>
        </w:rPr>
        <w:t xml:space="preserve"> </w:t>
      </w:r>
      <w:r>
        <w:rPr>
          <w:spacing w:val="-3"/>
        </w:rPr>
        <w:t>of</w:t>
      </w:r>
      <w:r>
        <w:rPr>
          <w:spacing w:val="-1"/>
        </w:rPr>
        <w:t xml:space="preserve"> </w:t>
      </w:r>
      <w:r>
        <w:rPr>
          <w:spacing w:val="-2"/>
        </w:rPr>
        <w:t>the</w:t>
      </w:r>
      <w:r>
        <w:rPr>
          <w:spacing w:val="-4"/>
        </w:rPr>
        <w:t xml:space="preserve"> </w:t>
      </w:r>
      <w:r w:rsidR="00D95715">
        <w:rPr>
          <w:spacing w:val="-4"/>
        </w:rPr>
        <w:t>January 15, 2026</w:t>
      </w:r>
      <w:r w:rsidR="00FC58F0">
        <w:rPr>
          <w:spacing w:val="-4"/>
        </w:rPr>
        <w:t>,</w:t>
      </w:r>
      <w:r w:rsidR="008A7391">
        <w:rPr>
          <w:spacing w:val="-1"/>
        </w:rPr>
        <w:t xml:space="preserve"> </w:t>
      </w:r>
      <w:r>
        <w:rPr>
          <w:spacing w:val="-1"/>
        </w:rPr>
        <w:t>meeting</w:t>
      </w:r>
      <w:r>
        <w:rPr>
          <w:spacing w:val="-3"/>
        </w:rPr>
        <w:t xml:space="preserve"> </w:t>
      </w:r>
      <w:r>
        <w:rPr>
          <w:spacing w:val="-1"/>
        </w:rPr>
        <w:t>minutes</w:t>
      </w:r>
      <w:r>
        <w:rPr>
          <w:spacing w:val="61"/>
        </w:rPr>
        <w:t xml:space="preserve"> </w:t>
      </w:r>
      <w:r>
        <w:rPr>
          <w:spacing w:val="-1"/>
        </w:rPr>
        <w:t>seconded</w:t>
      </w:r>
      <w:r>
        <w:rPr>
          <w:spacing w:val="-2"/>
        </w:rPr>
        <w:t xml:space="preserve"> </w:t>
      </w:r>
      <w:r>
        <w:t>by</w:t>
      </w:r>
      <w:r>
        <w:rPr>
          <w:spacing w:val="-1"/>
        </w:rPr>
        <w:t xml:space="preserve"> Commissioner</w:t>
      </w:r>
      <w:r>
        <w:rPr>
          <w:spacing w:val="1"/>
        </w:rPr>
        <w:t xml:space="preserve"> </w:t>
      </w:r>
      <w:r w:rsidR="00D95715">
        <w:rPr>
          <w:spacing w:val="1"/>
        </w:rPr>
        <w:t>Dave Lawless</w:t>
      </w:r>
      <w:r>
        <w:rPr>
          <w:spacing w:val="-2"/>
        </w:rPr>
        <w:t xml:space="preserve"> </w:t>
      </w:r>
      <w:r>
        <w:rPr>
          <w:spacing w:val="-1"/>
        </w:rPr>
        <w:t>and</w:t>
      </w:r>
      <w:r>
        <w:rPr>
          <w:spacing w:val="-5"/>
        </w:rPr>
        <w:t xml:space="preserve"> </w:t>
      </w:r>
      <w:r>
        <w:rPr>
          <w:spacing w:val="-1"/>
        </w:rPr>
        <w:t>approved</w:t>
      </w:r>
      <w:r>
        <w:rPr>
          <w:spacing w:val="-2"/>
        </w:rPr>
        <w:t xml:space="preserve"> </w:t>
      </w:r>
      <w:r>
        <w:rPr>
          <w:spacing w:val="-1"/>
        </w:rPr>
        <w:t xml:space="preserve">unanimously </w:t>
      </w:r>
      <w:r>
        <w:t>–</w:t>
      </w:r>
      <w:r>
        <w:rPr>
          <w:spacing w:val="-1"/>
        </w:rPr>
        <w:t xml:space="preserve"> </w:t>
      </w:r>
      <w:r w:rsidR="00D95715">
        <w:rPr>
          <w:spacing w:val="-1"/>
        </w:rPr>
        <w:t>5</w:t>
      </w:r>
      <w:r w:rsidR="00001EDC">
        <w:rPr>
          <w:spacing w:val="-1"/>
        </w:rPr>
        <w:t xml:space="preserve"> </w:t>
      </w:r>
      <w:r>
        <w:rPr>
          <w:spacing w:val="-1"/>
        </w:rPr>
        <w:t>YEAS,</w:t>
      </w:r>
      <w:r>
        <w:rPr>
          <w:spacing w:val="1"/>
        </w:rPr>
        <w:t xml:space="preserve"> </w:t>
      </w:r>
      <w:r>
        <w:t>0</w:t>
      </w:r>
      <w:r>
        <w:rPr>
          <w:spacing w:val="47"/>
        </w:rPr>
        <w:t xml:space="preserve"> </w:t>
      </w:r>
      <w:r>
        <w:rPr>
          <w:spacing w:val="-1"/>
        </w:rPr>
        <w:t>NAYS</w:t>
      </w:r>
    </w:p>
    <w:p w14:paraId="0E6F3BA8" w14:textId="6FCB87F2" w:rsidR="00DD1E8A" w:rsidRDefault="007A2292" w:rsidP="007D53CD">
      <w:pPr>
        <w:pStyle w:val="Heading1"/>
        <w:ind w:left="0" w:right="117"/>
        <w:jc w:val="right"/>
        <w:rPr>
          <w:spacing w:val="-1"/>
          <w:w w:val="95"/>
        </w:rPr>
      </w:pPr>
      <w:r>
        <w:rPr>
          <w:spacing w:val="-1"/>
          <w:w w:val="95"/>
        </w:rPr>
        <w:t>APPROVED</w:t>
      </w:r>
    </w:p>
    <w:p w14:paraId="5FC6C74B" w14:textId="77777777" w:rsidR="00DD1E8A" w:rsidRDefault="00DD1E8A">
      <w:pPr>
        <w:spacing w:before="2"/>
        <w:rPr>
          <w:rFonts w:ascii="Times New Roman" w:eastAsia="Times New Roman" w:hAnsi="Times New Roman" w:cs="Times New Roman"/>
          <w:sz w:val="24"/>
          <w:szCs w:val="24"/>
        </w:rPr>
      </w:pPr>
    </w:p>
    <w:p w14:paraId="4EB1C3B4" w14:textId="5B42DA9E" w:rsidR="00FC529F" w:rsidRDefault="00FC529F">
      <w:pPr>
        <w:spacing w:before="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Public Comment – </w:t>
      </w:r>
      <w:r>
        <w:rPr>
          <w:rFonts w:ascii="Times New Roman" w:eastAsia="Times New Roman" w:hAnsi="Times New Roman" w:cs="Times New Roman"/>
          <w:sz w:val="24"/>
          <w:szCs w:val="24"/>
        </w:rPr>
        <w:t>No public comment</w:t>
      </w:r>
    </w:p>
    <w:p w14:paraId="0E4F6E41" w14:textId="77777777" w:rsidR="00FC529F" w:rsidRDefault="00FC529F">
      <w:pPr>
        <w:spacing w:before="2"/>
        <w:rPr>
          <w:rFonts w:ascii="Times New Roman" w:eastAsia="Times New Roman" w:hAnsi="Times New Roman" w:cs="Times New Roman"/>
          <w:sz w:val="24"/>
          <w:szCs w:val="24"/>
        </w:rPr>
      </w:pPr>
    </w:p>
    <w:p w14:paraId="088EECD9" w14:textId="6DFA6899" w:rsidR="00FC529F" w:rsidRPr="00C45A6F" w:rsidRDefault="00FC529F">
      <w:pPr>
        <w:spacing w:before="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Chair</w:t>
      </w:r>
      <w:r w:rsidR="007509F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s Report – </w:t>
      </w:r>
      <w:r w:rsidR="00C45A6F">
        <w:rPr>
          <w:rFonts w:ascii="Times New Roman" w:eastAsia="Times New Roman" w:hAnsi="Times New Roman" w:cs="Times New Roman"/>
          <w:b/>
          <w:bCs/>
          <w:sz w:val="24"/>
          <w:szCs w:val="24"/>
        </w:rPr>
        <w:t xml:space="preserve">Chair Margaret Anderson Kelliher </w:t>
      </w:r>
      <w:r w:rsidR="00C45A6F">
        <w:rPr>
          <w:rFonts w:ascii="Times New Roman" w:eastAsia="Times New Roman" w:hAnsi="Times New Roman" w:cs="Times New Roman"/>
          <w:sz w:val="24"/>
          <w:szCs w:val="24"/>
        </w:rPr>
        <w:t>stated that the Personal Evaluation of Executive Director Dan Kenney will be held at the end of the meeting.</w:t>
      </w:r>
    </w:p>
    <w:p w14:paraId="7EDF482C" w14:textId="77777777" w:rsidR="00FC529F" w:rsidRPr="00FC529F" w:rsidRDefault="00FC529F">
      <w:pPr>
        <w:spacing w:before="2"/>
        <w:rPr>
          <w:rFonts w:ascii="Times New Roman" w:eastAsia="Times New Roman" w:hAnsi="Times New Roman" w:cs="Times New Roman"/>
          <w:sz w:val="24"/>
          <w:szCs w:val="24"/>
        </w:rPr>
      </w:pPr>
    </w:p>
    <w:p w14:paraId="21E92F22" w14:textId="62345757" w:rsidR="00913EFA" w:rsidRDefault="007A2292" w:rsidP="00FC529F">
      <w:pPr>
        <w:pStyle w:val="BodyText"/>
        <w:spacing w:line="237" w:lineRule="auto"/>
        <w:ind w:left="100" w:right="114"/>
        <w:rPr>
          <w:rFonts w:cs="Times New Roman"/>
          <w:spacing w:val="-7"/>
        </w:rPr>
      </w:pPr>
      <w:r>
        <w:rPr>
          <w:rFonts w:cs="Times New Roman"/>
          <w:b/>
          <w:bCs/>
          <w:spacing w:val="-1"/>
        </w:rPr>
        <w:t>Executive</w:t>
      </w:r>
      <w:r>
        <w:rPr>
          <w:rFonts w:cs="Times New Roman"/>
          <w:b/>
          <w:bCs/>
          <w:spacing w:val="-4"/>
        </w:rPr>
        <w:t xml:space="preserve"> </w:t>
      </w:r>
      <w:r>
        <w:rPr>
          <w:rFonts w:cs="Times New Roman"/>
          <w:b/>
          <w:bCs/>
          <w:spacing w:val="-1"/>
        </w:rPr>
        <w:t>Director’s</w:t>
      </w:r>
      <w:r>
        <w:rPr>
          <w:rFonts w:cs="Times New Roman"/>
          <w:b/>
          <w:bCs/>
          <w:spacing w:val="-4"/>
        </w:rPr>
        <w:t xml:space="preserve"> </w:t>
      </w:r>
      <w:r>
        <w:rPr>
          <w:rFonts w:cs="Times New Roman"/>
          <w:b/>
          <w:bCs/>
          <w:spacing w:val="-1"/>
        </w:rPr>
        <w:t xml:space="preserve">Report </w:t>
      </w:r>
      <w:r>
        <w:rPr>
          <w:rFonts w:cs="Times New Roman"/>
          <w:b/>
          <w:bCs/>
        </w:rPr>
        <w:t>–</w:t>
      </w:r>
      <w:r>
        <w:rPr>
          <w:rFonts w:cs="Times New Roman"/>
          <w:b/>
          <w:bCs/>
          <w:spacing w:val="-7"/>
        </w:rPr>
        <w:t xml:space="preserve"> </w:t>
      </w:r>
      <w:r w:rsidR="002435C7" w:rsidRPr="00D73F25">
        <w:rPr>
          <w:rFonts w:cs="Times New Roman"/>
          <w:b/>
          <w:bCs/>
          <w:spacing w:val="-7"/>
        </w:rPr>
        <w:t>Executive Director Dan Kenney</w:t>
      </w:r>
      <w:r w:rsidR="00262B3D">
        <w:rPr>
          <w:rFonts w:cs="Times New Roman"/>
          <w:b/>
          <w:bCs/>
          <w:spacing w:val="-7"/>
        </w:rPr>
        <w:t xml:space="preserve"> </w:t>
      </w:r>
      <w:r w:rsidR="00173A7C">
        <w:rPr>
          <w:rFonts w:cs="Times New Roman"/>
          <w:spacing w:val="-7"/>
        </w:rPr>
        <w:t xml:space="preserve">gave an update on the discussion at the Legislature to </w:t>
      </w:r>
      <w:r w:rsidR="00673650">
        <w:rPr>
          <w:rFonts w:cs="Times New Roman"/>
          <w:spacing w:val="-7"/>
        </w:rPr>
        <w:t>shift most of</w:t>
      </w:r>
      <w:r w:rsidR="00173A7C">
        <w:rPr>
          <w:rFonts w:cs="Times New Roman"/>
          <w:spacing w:val="-7"/>
        </w:rPr>
        <w:t xml:space="preserve"> the ballpark sales tax to support </w:t>
      </w:r>
      <w:r w:rsidR="00262B3D">
        <w:rPr>
          <w:rFonts w:cs="Times New Roman"/>
          <w:spacing w:val="-7"/>
        </w:rPr>
        <w:t>Hennepin County Medical Center</w:t>
      </w:r>
      <w:r w:rsidR="00673650">
        <w:rPr>
          <w:rFonts w:cs="Times New Roman"/>
          <w:spacing w:val="-7"/>
        </w:rPr>
        <w:t xml:space="preserve"> while allowing some funding for future ballpark capital improvements, as part of a 20-year lease extension. </w:t>
      </w:r>
      <w:r w:rsidR="00262B3D">
        <w:rPr>
          <w:rFonts w:cs="Times New Roman"/>
          <w:spacing w:val="-7"/>
        </w:rPr>
        <w:t xml:space="preserve"> There </w:t>
      </w:r>
      <w:r w:rsidR="00173A7C">
        <w:rPr>
          <w:rFonts w:cs="Times New Roman"/>
          <w:spacing w:val="-7"/>
        </w:rPr>
        <w:t xml:space="preserve">is </w:t>
      </w:r>
      <w:r w:rsidR="00262B3D">
        <w:rPr>
          <w:rFonts w:cs="Times New Roman"/>
          <w:spacing w:val="-7"/>
        </w:rPr>
        <w:t>support for this measure in the Minnesota House and Senate</w:t>
      </w:r>
      <w:r w:rsidR="00173A7C">
        <w:rPr>
          <w:rFonts w:cs="Times New Roman"/>
          <w:spacing w:val="-7"/>
        </w:rPr>
        <w:t xml:space="preserve"> but </w:t>
      </w:r>
      <w:r w:rsidR="00673650">
        <w:rPr>
          <w:rFonts w:cs="Times New Roman"/>
          <w:spacing w:val="-7"/>
        </w:rPr>
        <w:t xml:space="preserve">continued </w:t>
      </w:r>
      <w:r w:rsidR="00173A7C">
        <w:rPr>
          <w:rFonts w:cs="Times New Roman"/>
          <w:spacing w:val="-7"/>
        </w:rPr>
        <w:t xml:space="preserve">discussion </w:t>
      </w:r>
      <w:r w:rsidR="00673650">
        <w:rPr>
          <w:rFonts w:cs="Times New Roman"/>
          <w:spacing w:val="-7"/>
        </w:rPr>
        <w:t>on</w:t>
      </w:r>
      <w:r w:rsidR="00173A7C">
        <w:rPr>
          <w:rFonts w:cs="Times New Roman"/>
          <w:spacing w:val="-7"/>
        </w:rPr>
        <w:t xml:space="preserve"> </w:t>
      </w:r>
      <w:r w:rsidR="00673650">
        <w:rPr>
          <w:rFonts w:cs="Times New Roman"/>
          <w:spacing w:val="-7"/>
        </w:rPr>
        <w:t xml:space="preserve">what </w:t>
      </w:r>
      <w:r w:rsidR="00173A7C">
        <w:rPr>
          <w:rFonts w:cs="Times New Roman"/>
          <w:spacing w:val="-7"/>
        </w:rPr>
        <w:t xml:space="preserve">the sales tax </w:t>
      </w:r>
      <w:r w:rsidR="00673650">
        <w:rPr>
          <w:rFonts w:cs="Times New Roman"/>
          <w:spacing w:val="-7"/>
        </w:rPr>
        <w:t>rate</w:t>
      </w:r>
      <w:r w:rsidR="00173A7C">
        <w:rPr>
          <w:rFonts w:cs="Times New Roman"/>
          <w:spacing w:val="-7"/>
        </w:rPr>
        <w:t xml:space="preserve"> should be</w:t>
      </w:r>
      <w:r w:rsidR="00673650">
        <w:rPr>
          <w:rFonts w:cs="Times New Roman"/>
          <w:spacing w:val="-7"/>
        </w:rPr>
        <w:t xml:space="preserve"> in the final bill language.</w:t>
      </w:r>
    </w:p>
    <w:p w14:paraId="10E68EA4" w14:textId="77777777" w:rsidR="00FD3C3B" w:rsidRPr="00460462" w:rsidRDefault="00FD3C3B" w:rsidP="006E1B79">
      <w:pPr>
        <w:rPr>
          <w:rFonts w:ascii="Times New Roman" w:hAnsi="Times New Roman" w:cs="Times New Roman"/>
          <w:b/>
          <w:bCs/>
          <w:sz w:val="24"/>
          <w:szCs w:val="24"/>
        </w:rPr>
      </w:pPr>
    </w:p>
    <w:p w14:paraId="6EFECC62" w14:textId="2A22FEA4" w:rsidR="00DD1E8A" w:rsidRDefault="006E1B79" w:rsidP="006E1B79">
      <w:pPr>
        <w:rPr>
          <w:rFonts w:ascii="Times New Roman" w:hAnsi="Times New Roman" w:cs="Times New Roman"/>
          <w:b/>
          <w:bCs/>
          <w:sz w:val="24"/>
          <w:szCs w:val="24"/>
        </w:rPr>
      </w:pPr>
      <w:r>
        <w:rPr>
          <w:rFonts w:ascii="Times New Roman" w:hAnsi="Times New Roman" w:cs="Times New Roman"/>
          <w:b/>
          <w:bCs/>
          <w:sz w:val="24"/>
          <w:szCs w:val="24"/>
        </w:rPr>
        <w:t>DISCUSSION ITEMS</w:t>
      </w:r>
    </w:p>
    <w:p w14:paraId="387E8EF4" w14:textId="77777777" w:rsidR="00870591" w:rsidRDefault="00870591" w:rsidP="00102B6B">
      <w:pPr>
        <w:rPr>
          <w:rFonts w:ascii="Times New Roman" w:hAnsi="Times New Roman" w:cs="Times New Roman"/>
          <w:b/>
          <w:bCs/>
          <w:sz w:val="24"/>
          <w:szCs w:val="24"/>
        </w:rPr>
      </w:pPr>
    </w:p>
    <w:p w14:paraId="235919E9" w14:textId="51DEE514" w:rsidR="00870591" w:rsidRDefault="00870591" w:rsidP="00102B6B">
      <w:pPr>
        <w:rPr>
          <w:rFonts w:ascii="Times New Roman" w:hAnsi="Times New Roman" w:cs="Times New Roman"/>
          <w:b/>
          <w:bCs/>
          <w:sz w:val="24"/>
          <w:szCs w:val="24"/>
        </w:rPr>
      </w:pPr>
      <w:r>
        <w:rPr>
          <w:rFonts w:ascii="Times New Roman" w:hAnsi="Times New Roman" w:cs="Times New Roman"/>
          <w:b/>
          <w:bCs/>
          <w:sz w:val="24"/>
          <w:szCs w:val="24"/>
        </w:rPr>
        <w:t>Twins Correspondence – Dave Horsman, Senior Vice President Ballpark Operations</w:t>
      </w:r>
    </w:p>
    <w:p w14:paraId="3FF3B686" w14:textId="7FA77F6B" w:rsidR="00DD1E8A" w:rsidRPr="00102B6B" w:rsidRDefault="00870591" w:rsidP="00102B6B">
      <w:pPr>
        <w:rPr>
          <w:rFonts w:ascii="Times New Roman" w:hAnsi="Times New Roman" w:cs="Times New Roman"/>
          <w:b/>
          <w:bCs/>
          <w:sz w:val="24"/>
          <w:szCs w:val="24"/>
        </w:rPr>
      </w:pPr>
      <w:r>
        <w:rPr>
          <w:rFonts w:ascii="Times New Roman" w:hAnsi="Times New Roman" w:cs="Times New Roman"/>
          <w:sz w:val="24"/>
          <w:szCs w:val="24"/>
        </w:rPr>
        <w:t>Mr. Horsman briefed the Commissioners on the letters of correspondence from the Twins.</w:t>
      </w:r>
      <w:r w:rsidR="00F06A53">
        <w:rPr>
          <w:rFonts w:ascii="Times New Roman" w:hAnsi="Times New Roman" w:cs="Times New Roman"/>
          <w:b/>
          <w:bCs/>
          <w:sz w:val="24"/>
          <w:szCs w:val="24"/>
        </w:rPr>
        <w:t xml:space="preserve">   </w:t>
      </w:r>
    </w:p>
    <w:p w14:paraId="06BEE37D" w14:textId="77777777" w:rsidR="00870591" w:rsidRDefault="00870591" w:rsidP="00D73F25">
      <w:pPr>
        <w:pStyle w:val="BodyText"/>
        <w:spacing w:line="238" w:lineRule="auto"/>
        <w:ind w:left="0" w:right="269"/>
        <w:rPr>
          <w:rFonts w:cs="Times New Roman"/>
          <w:b/>
          <w:bCs/>
          <w:spacing w:val="-1"/>
        </w:rPr>
      </w:pPr>
    </w:p>
    <w:p w14:paraId="674BF140" w14:textId="77777777" w:rsidR="00870591" w:rsidRDefault="00870591" w:rsidP="00D73F25">
      <w:pPr>
        <w:pStyle w:val="BodyText"/>
        <w:spacing w:line="238" w:lineRule="auto"/>
        <w:ind w:left="0" w:right="269"/>
        <w:rPr>
          <w:rFonts w:cs="Times New Roman"/>
          <w:b/>
          <w:bCs/>
          <w:spacing w:val="-1"/>
        </w:rPr>
      </w:pPr>
    </w:p>
    <w:p w14:paraId="472AA93C" w14:textId="77777777" w:rsidR="00870591" w:rsidRDefault="00870591" w:rsidP="00D73F25">
      <w:pPr>
        <w:pStyle w:val="BodyText"/>
        <w:spacing w:line="238" w:lineRule="auto"/>
        <w:ind w:left="0" w:right="269"/>
        <w:rPr>
          <w:rFonts w:cs="Times New Roman"/>
          <w:b/>
          <w:bCs/>
          <w:spacing w:val="-1"/>
        </w:rPr>
      </w:pPr>
    </w:p>
    <w:p w14:paraId="273C1FA3" w14:textId="77777777" w:rsidR="00870591" w:rsidRDefault="00870591" w:rsidP="00D73F25">
      <w:pPr>
        <w:pStyle w:val="BodyText"/>
        <w:spacing w:line="238" w:lineRule="auto"/>
        <w:ind w:left="0" w:right="269"/>
        <w:rPr>
          <w:rFonts w:cs="Times New Roman"/>
          <w:b/>
          <w:bCs/>
          <w:spacing w:val="-1"/>
        </w:rPr>
      </w:pPr>
    </w:p>
    <w:p w14:paraId="03AE1451" w14:textId="05D3FDC5" w:rsidR="0099733F" w:rsidRDefault="007A2292" w:rsidP="00D73F25">
      <w:pPr>
        <w:pStyle w:val="BodyText"/>
        <w:spacing w:line="238" w:lineRule="auto"/>
        <w:ind w:left="0" w:right="269"/>
      </w:pPr>
      <w:r>
        <w:rPr>
          <w:rFonts w:cs="Times New Roman"/>
          <w:b/>
          <w:bCs/>
          <w:spacing w:val="-1"/>
        </w:rPr>
        <w:t xml:space="preserve">Target </w:t>
      </w:r>
      <w:r>
        <w:rPr>
          <w:rFonts w:cs="Times New Roman"/>
          <w:b/>
          <w:bCs/>
        </w:rPr>
        <w:t>Field</w:t>
      </w:r>
      <w:r>
        <w:rPr>
          <w:rFonts w:cs="Times New Roman"/>
          <w:b/>
          <w:bCs/>
          <w:spacing w:val="-1"/>
        </w:rPr>
        <w:t xml:space="preserve"> Operations</w:t>
      </w:r>
      <w:r>
        <w:rPr>
          <w:rFonts w:cs="Times New Roman"/>
          <w:b/>
          <w:bCs/>
          <w:spacing w:val="-3"/>
        </w:rPr>
        <w:t xml:space="preserve"> </w:t>
      </w:r>
      <w:r>
        <w:rPr>
          <w:rFonts w:cs="Times New Roman"/>
          <w:b/>
          <w:bCs/>
          <w:spacing w:val="-1"/>
        </w:rPr>
        <w:t>Update</w:t>
      </w:r>
      <w:r>
        <w:rPr>
          <w:rFonts w:cs="Times New Roman"/>
          <w:b/>
          <w:bCs/>
          <w:spacing w:val="-3"/>
        </w:rPr>
        <w:t xml:space="preserve"> </w:t>
      </w:r>
      <w:r>
        <w:t>–</w:t>
      </w:r>
      <w:r w:rsidR="00947CAE">
        <w:t xml:space="preserve"> </w:t>
      </w:r>
      <w:r w:rsidR="005341DF">
        <w:rPr>
          <w:b/>
          <w:bCs/>
        </w:rPr>
        <w:t xml:space="preserve">Dave Horsman, Senior Vice President Ballpark Operations </w:t>
      </w:r>
      <w:r w:rsidR="0041482E">
        <w:t xml:space="preserve">Mr. </w:t>
      </w:r>
      <w:r w:rsidR="005341DF">
        <w:t>Horsman</w:t>
      </w:r>
      <w:r w:rsidR="0041482E">
        <w:t xml:space="preserve"> reported</w:t>
      </w:r>
      <w:r w:rsidR="00870591">
        <w:t xml:space="preserve"> that because of the power outage on Opening Day, another smaller version of Opening Day festivities is being planned for April 17</w:t>
      </w:r>
      <w:r w:rsidR="00870591" w:rsidRPr="00870591">
        <w:rPr>
          <w:vertAlign w:val="superscript"/>
        </w:rPr>
        <w:t>th</w:t>
      </w:r>
      <w:r w:rsidR="00870591">
        <w:t xml:space="preserve">.  </w:t>
      </w:r>
      <w:r w:rsidR="00173A7C">
        <w:t>There are many non-game day events and concerts scheduled for this summer.</w:t>
      </w:r>
      <w:r w:rsidR="00E81D02">
        <w:t xml:space="preserve"> Major events happening in August</w:t>
      </w:r>
      <w:r w:rsidR="00173A7C">
        <w:t xml:space="preserve"> are</w:t>
      </w:r>
      <w:r w:rsidR="00E81D02">
        <w:t xml:space="preserve"> </w:t>
      </w:r>
      <w:r w:rsidR="00173A7C">
        <w:t xml:space="preserve">the </w:t>
      </w:r>
      <w:r w:rsidR="00E81D02">
        <w:t>Noah Kah</w:t>
      </w:r>
      <w:r w:rsidR="00173A7C">
        <w:t>a</w:t>
      </w:r>
      <w:r w:rsidR="00E81D02">
        <w:t>n concert on August 5</w:t>
      </w:r>
      <w:r w:rsidR="00E81D02" w:rsidRPr="00E81D02">
        <w:rPr>
          <w:vertAlign w:val="superscript"/>
        </w:rPr>
        <w:t>th</w:t>
      </w:r>
      <w:r w:rsidR="00E81D02">
        <w:t>, Savanna</w:t>
      </w:r>
      <w:r w:rsidR="00173A7C">
        <w:t>h</w:t>
      </w:r>
      <w:r w:rsidR="00E81D02">
        <w:t xml:space="preserve"> Bananas </w:t>
      </w:r>
      <w:r w:rsidR="00173A7C">
        <w:t xml:space="preserve">August </w:t>
      </w:r>
      <w:r w:rsidR="00E81D02">
        <w:t>7-9</w:t>
      </w:r>
      <w:r w:rsidR="00173A7C">
        <w:t>, t</w:t>
      </w:r>
      <w:r w:rsidR="00E81D02">
        <w:t xml:space="preserve">he Twins </w:t>
      </w:r>
      <w:r w:rsidR="00173A7C">
        <w:t>vs</w:t>
      </w:r>
      <w:r w:rsidR="00E81D02">
        <w:t xml:space="preserve"> </w:t>
      </w:r>
      <w:r w:rsidR="00B56FFF">
        <w:t xml:space="preserve">the Philadelphia Phillies </w:t>
      </w:r>
      <w:r w:rsidR="00E81D02">
        <w:t xml:space="preserve">in the Field of Dreams </w:t>
      </w:r>
      <w:r w:rsidR="00B56FFF">
        <w:t>game on</w:t>
      </w:r>
      <w:r w:rsidR="00E81D02">
        <w:t xml:space="preserve"> August 13</w:t>
      </w:r>
      <w:r w:rsidR="00E81D02" w:rsidRPr="00E81D02">
        <w:rPr>
          <w:vertAlign w:val="superscript"/>
        </w:rPr>
        <w:t>th</w:t>
      </w:r>
      <w:r w:rsidR="00E81D02">
        <w:t xml:space="preserve"> in Dyersville, Iowa</w:t>
      </w:r>
      <w:r w:rsidR="00173A7C">
        <w:t>,</w:t>
      </w:r>
      <w:r w:rsidR="00B56FFF">
        <w:t xml:space="preserve"> Tim McGraw, </w:t>
      </w:r>
      <w:r w:rsidR="00173A7C">
        <w:t xml:space="preserve">The </w:t>
      </w:r>
      <w:r w:rsidR="00B56FFF">
        <w:t xml:space="preserve">Chicks and Lady A </w:t>
      </w:r>
      <w:r w:rsidR="00173A7C">
        <w:t>on August 23</w:t>
      </w:r>
      <w:r w:rsidR="00173A7C" w:rsidRPr="00173A7C">
        <w:rPr>
          <w:vertAlign w:val="superscript"/>
        </w:rPr>
        <w:t>rd</w:t>
      </w:r>
      <w:r w:rsidR="00173A7C">
        <w:t xml:space="preserve"> </w:t>
      </w:r>
      <w:r w:rsidR="00B56FFF">
        <w:t xml:space="preserve">and My Chemical Romance </w:t>
      </w:r>
      <w:r w:rsidR="00F3376D">
        <w:t>on August 24</w:t>
      </w:r>
      <w:r w:rsidR="00F3376D" w:rsidRPr="00F3376D">
        <w:rPr>
          <w:vertAlign w:val="superscript"/>
        </w:rPr>
        <w:t>th</w:t>
      </w:r>
      <w:r w:rsidR="00F3376D">
        <w:t xml:space="preserve">. </w:t>
      </w:r>
      <w:r w:rsidR="00673650">
        <w:t>Perimeter security improvements</w:t>
      </w:r>
      <w:r w:rsidR="00B56FFF">
        <w:t xml:space="preserve"> are ongoing and work will be done on the 5</w:t>
      </w:r>
      <w:r w:rsidR="00B56FFF" w:rsidRPr="00B56FFF">
        <w:rPr>
          <w:vertAlign w:val="superscript"/>
        </w:rPr>
        <w:t>th</w:t>
      </w:r>
      <w:r w:rsidR="00B56FFF">
        <w:t xml:space="preserve"> Street side of the ballpark through the summer.  A mural celebrating Black Baseball in Minnesota will be officially </w:t>
      </w:r>
      <w:r w:rsidR="00052929">
        <w:t>unveiled on</w:t>
      </w:r>
      <w:r w:rsidR="00B56FFF">
        <w:t xml:space="preserve"> Monday, April 27</w:t>
      </w:r>
      <w:r w:rsidR="00B56FFF" w:rsidRPr="00B56FFF">
        <w:rPr>
          <w:vertAlign w:val="superscript"/>
        </w:rPr>
        <w:t>th</w:t>
      </w:r>
      <w:r w:rsidR="00B56FFF">
        <w:t xml:space="preserve"> on the Concourse at Section 114.</w:t>
      </w:r>
    </w:p>
    <w:p w14:paraId="6B480EA7" w14:textId="77777777" w:rsidR="007509F1" w:rsidRDefault="007509F1" w:rsidP="00D73F25">
      <w:pPr>
        <w:pStyle w:val="BodyText"/>
        <w:spacing w:line="238" w:lineRule="auto"/>
        <w:ind w:left="0" w:right="269"/>
      </w:pPr>
    </w:p>
    <w:p w14:paraId="299EE5D3" w14:textId="63447CA8" w:rsidR="00FC529F" w:rsidRDefault="005341DF" w:rsidP="00D95715">
      <w:pPr>
        <w:pStyle w:val="BodyText"/>
        <w:spacing w:line="238" w:lineRule="auto"/>
        <w:ind w:left="0" w:right="269"/>
      </w:pPr>
      <w:r>
        <w:rPr>
          <w:b/>
          <w:bCs/>
        </w:rPr>
        <w:t xml:space="preserve">Gary Glawe, Senior </w:t>
      </w:r>
      <w:r w:rsidR="00B56FFF">
        <w:rPr>
          <w:b/>
          <w:bCs/>
        </w:rPr>
        <w:t>Director of</w:t>
      </w:r>
      <w:r>
        <w:rPr>
          <w:b/>
          <w:bCs/>
        </w:rPr>
        <w:t xml:space="preserve"> Facilities</w:t>
      </w:r>
      <w:r w:rsidR="00052929">
        <w:rPr>
          <w:b/>
          <w:bCs/>
        </w:rPr>
        <w:t xml:space="preserve"> -</w:t>
      </w:r>
      <w:r>
        <w:rPr>
          <w:b/>
          <w:bCs/>
        </w:rPr>
        <w:t xml:space="preserve"> </w:t>
      </w:r>
      <w:r w:rsidR="008E3851">
        <w:t xml:space="preserve">Mr. </w:t>
      </w:r>
      <w:r>
        <w:t>Glawe</w:t>
      </w:r>
      <w:r w:rsidR="008E3851">
        <w:t xml:space="preserve"> stated </w:t>
      </w:r>
      <w:bookmarkStart w:id="0" w:name="_Hlk140740116"/>
      <w:r w:rsidR="00052929">
        <w:t>that the building came through winter very well</w:t>
      </w:r>
      <w:r w:rsidR="00F3376D">
        <w:t>.</w:t>
      </w:r>
      <w:r w:rsidR="00052929">
        <w:t xml:space="preserve"> The power failure on Opening Day was the first in 17 years, but there are procedures in place for when something like this happens and the opportunity to use these procedures went well.  There were no injuries and power was </w:t>
      </w:r>
      <w:r w:rsidR="00F3376D">
        <w:t>restored in an hour</w:t>
      </w:r>
      <w:r w:rsidR="00052929">
        <w:t>.</w:t>
      </w:r>
    </w:p>
    <w:p w14:paraId="02EFB3C4" w14:textId="77777777" w:rsidR="00D95715" w:rsidRDefault="00D95715" w:rsidP="00D95715">
      <w:pPr>
        <w:pStyle w:val="BodyText"/>
        <w:spacing w:line="238" w:lineRule="auto"/>
        <w:ind w:left="0" w:right="269"/>
        <w:rPr>
          <w:rFonts w:cs="Times New Roman"/>
          <w:b/>
          <w:bCs/>
        </w:rPr>
      </w:pPr>
    </w:p>
    <w:p w14:paraId="0C70D6A2" w14:textId="3983DADC" w:rsidR="002B2947" w:rsidRDefault="007A2292" w:rsidP="002B2947">
      <w:pPr>
        <w:jc w:val="both"/>
        <w:rPr>
          <w:rFonts w:ascii="Times New Roman" w:hAnsi="Times New Roman" w:cs="Times New Roman"/>
          <w:sz w:val="24"/>
          <w:szCs w:val="24"/>
        </w:rPr>
      </w:pPr>
      <w:r w:rsidRPr="00D324A6">
        <w:rPr>
          <w:rFonts w:ascii="Times New Roman" w:hAnsi="Times New Roman" w:cs="Times New Roman"/>
          <w:b/>
          <w:bCs/>
          <w:sz w:val="24"/>
          <w:szCs w:val="24"/>
        </w:rPr>
        <w:t>Financial</w:t>
      </w:r>
      <w:r w:rsidRPr="00D324A6">
        <w:rPr>
          <w:rFonts w:ascii="Times New Roman" w:hAnsi="Times New Roman" w:cs="Times New Roman"/>
          <w:b/>
          <w:bCs/>
          <w:spacing w:val="4"/>
          <w:sz w:val="24"/>
          <w:szCs w:val="24"/>
        </w:rPr>
        <w:t xml:space="preserve"> </w:t>
      </w:r>
      <w:r w:rsidRPr="00D324A6">
        <w:rPr>
          <w:rFonts w:ascii="Times New Roman" w:hAnsi="Times New Roman" w:cs="Times New Roman"/>
          <w:b/>
          <w:bCs/>
          <w:spacing w:val="-1"/>
          <w:sz w:val="24"/>
          <w:szCs w:val="24"/>
        </w:rPr>
        <w:t>Report</w:t>
      </w:r>
      <w:r w:rsidRPr="00D324A6">
        <w:rPr>
          <w:rFonts w:ascii="Times New Roman" w:hAnsi="Times New Roman" w:cs="Times New Roman"/>
          <w:b/>
          <w:bCs/>
          <w:spacing w:val="5"/>
          <w:sz w:val="24"/>
          <w:szCs w:val="24"/>
        </w:rPr>
        <w:t xml:space="preserve"> </w:t>
      </w:r>
      <w:r w:rsidRPr="00D324A6">
        <w:rPr>
          <w:rFonts w:ascii="Times New Roman" w:hAnsi="Times New Roman" w:cs="Times New Roman"/>
          <w:b/>
          <w:bCs/>
          <w:sz w:val="24"/>
          <w:szCs w:val="24"/>
        </w:rPr>
        <w:t>–</w:t>
      </w:r>
      <w:bookmarkEnd w:id="0"/>
      <w:r w:rsidR="0075142A" w:rsidRPr="00D324A6">
        <w:rPr>
          <w:rFonts w:ascii="Times New Roman" w:hAnsi="Times New Roman" w:cs="Times New Roman"/>
          <w:b/>
          <w:bCs/>
          <w:sz w:val="24"/>
          <w:szCs w:val="24"/>
        </w:rPr>
        <w:t xml:space="preserve"> </w:t>
      </w:r>
      <w:r w:rsidR="00D95715">
        <w:rPr>
          <w:rFonts w:ascii="Times New Roman" w:hAnsi="Times New Roman" w:cs="Times New Roman"/>
          <w:b/>
          <w:bCs/>
          <w:sz w:val="24"/>
          <w:szCs w:val="24"/>
        </w:rPr>
        <w:t>Brenda Juneau, MBA Finance Coordinator</w:t>
      </w:r>
      <w:r w:rsidR="00052929">
        <w:rPr>
          <w:rFonts w:ascii="Times New Roman" w:hAnsi="Times New Roman" w:cs="Times New Roman"/>
          <w:b/>
          <w:bCs/>
          <w:sz w:val="24"/>
          <w:szCs w:val="24"/>
        </w:rPr>
        <w:t xml:space="preserve"> - </w:t>
      </w:r>
      <w:r w:rsidR="00052929">
        <w:rPr>
          <w:rFonts w:ascii="Times New Roman" w:hAnsi="Times New Roman" w:cs="Times New Roman"/>
          <w:sz w:val="24"/>
          <w:szCs w:val="24"/>
        </w:rPr>
        <w:t>Ms. Juneau reported on the Financial Summary for 2025</w:t>
      </w:r>
      <w:r w:rsidR="00F3376D">
        <w:rPr>
          <w:rFonts w:ascii="Times New Roman" w:hAnsi="Times New Roman" w:cs="Times New Roman"/>
          <w:sz w:val="24"/>
          <w:szCs w:val="24"/>
        </w:rPr>
        <w:t>.</w:t>
      </w:r>
      <w:r w:rsidR="00052929">
        <w:rPr>
          <w:rFonts w:ascii="Times New Roman" w:hAnsi="Times New Roman" w:cs="Times New Roman"/>
          <w:sz w:val="24"/>
          <w:szCs w:val="24"/>
        </w:rPr>
        <w:t xml:space="preserve">  </w:t>
      </w:r>
      <w:r w:rsidR="002B2947" w:rsidRPr="002B2947">
        <w:rPr>
          <w:rFonts w:ascii="Times New Roman" w:hAnsi="Times New Roman" w:cs="Times New Roman"/>
          <w:sz w:val="24"/>
          <w:szCs w:val="24"/>
        </w:rPr>
        <w:t xml:space="preserve">As of the end of the 2025 fiscal year, MBA governmental funds reported combined ending fund balances of $22,171,790, a decrease of $3,097,615 from the prior year. The decrease resulted from the higher capital outlay expenditures in 2025. </w:t>
      </w:r>
      <w:r w:rsidR="001F481F">
        <w:rPr>
          <w:rFonts w:ascii="Times New Roman" w:hAnsi="Times New Roman" w:cs="Times New Roman"/>
          <w:sz w:val="24"/>
          <w:szCs w:val="24"/>
        </w:rPr>
        <w:t xml:space="preserve"> There is an outstanding </w:t>
      </w:r>
      <w:r w:rsidR="00F3376D">
        <w:rPr>
          <w:rFonts w:ascii="Times New Roman" w:hAnsi="Times New Roman" w:cs="Times New Roman"/>
          <w:sz w:val="24"/>
          <w:szCs w:val="24"/>
        </w:rPr>
        <w:t>invoice</w:t>
      </w:r>
      <w:r w:rsidR="001F481F">
        <w:rPr>
          <w:rFonts w:ascii="Times New Roman" w:hAnsi="Times New Roman" w:cs="Times New Roman"/>
          <w:sz w:val="24"/>
          <w:szCs w:val="24"/>
        </w:rPr>
        <w:t xml:space="preserve"> for auditor services for 2025 </w:t>
      </w:r>
      <w:r w:rsidR="00F3376D">
        <w:rPr>
          <w:rFonts w:ascii="Times New Roman" w:hAnsi="Times New Roman" w:cs="Times New Roman"/>
          <w:sz w:val="24"/>
          <w:szCs w:val="24"/>
        </w:rPr>
        <w:t xml:space="preserve">and there is a </w:t>
      </w:r>
      <w:r w:rsidR="001F481F">
        <w:rPr>
          <w:rFonts w:ascii="Times New Roman" w:hAnsi="Times New Roman" w:cs="Times New Roman"/>
          <w:sz w:val="24"/>
          <w:szCs w:val="24"/>
        </w:rPr>
        <w:t xml:space="preserve">budgeted amount </w:t>
      </w:r>
      <w:r w:rsidR="00F3376D">
        <w:rPr>
          <w:rFonts w:ascii="Times New Roman" w:hAnsi="Times New Roman" w:cs="Times New Roman"/>
          <w:sz w:val="24"/>
          <w:szCs w:val="24"/>
        </w:rPr>
        <w:t xml:space="preserve">of </w:t>
      </w:r>
      <w:r w:rsidR="001F481F">
        <w:rPr>
          <w:rFonts w:ascii="Times New Roman" w:hAnsi="Times New Roman" w:cs="Times New Roman"/>
          <w:sz w:val="24"/>
          <w:szCs w:val="24"/>
        </w:rPr>
        <w:t>$10,000 in the Operating Fund for 2025. This amount could increase to $13,000</w:t>
      </w:r>
      <w:r w:rsidR="009C7994">
        <w:rPr>
          <w:rFonts w:ascii="Times New Roman" w:hAnsi="Times New Roman" w:cs="Times New Roman"/>
          <w:sz w:val="24"/>
          <w:szCs w:val="24"/>
        </w:rPr>
        <w:t xml:space="preserve"> for the year, which would require an amendment to the budget.</w:t>
      </w:r>
    </w:p>
    <w:p w14:paraId="117D2F0B" w14:textId="77777777" w:rsidR="00F3376D" w:rsidRDefault="00F3376D" w:rsidP="002B2947">
      <w:pPr>
        <w:jc w:val="both"/>
        <w:rPr>
          <w:rFonts w:ascii="Times New Roman" w:hAnsi="Times New Roman" w:cs="Times New Roman"/>
          <w:sz w:val="24"/>
          <w:szCs w:val="24"/>
        </w:rPr>
      </w:pPr>
    </w:p>
    <w:p w14:paraId="57C866D0" w14:textId="7013769F" w:rsidR="00D95715" w:rsidRDefault="00D95715" w:rsidP="00EE0B50">
      <w:pPr>
        <w:jc w:val="both"/>
        <w:rPr>
          <w:rFonts w:ascii="Times New Roman" w:hAnsi="Times New Roman" w:cs="Times New Roman"/>
          <w:b/>
          <w:bCs/>
          <w:sz w:val="24"/>
          <w:szCs w:val="24"/>
        </w:rPr>
      </w:pPr>
      <w:r>
        <w:rPr>
          <w:rFonts w:ascii="Times New Roman" w:hAnsi="Times New Roman" w:cs="Times New Roman"/>
          <w:b/>
          <w:bCs/>
          <w:sz w:val="24"/>
          <w:szCs w:val="24"/>
        </w:rPr>
        <w:t>Personal Evaluation</w:t>
      </w:r>
    </w:p>
    <w:p w14:paraId="2E3170D1" w14:textId="77777777" w:rsidR="00FF7FC7" w:rsidRDefault="00FF7FC7" w:rsidP="00EE0B50">
      <w:pPr>
        <w:jc w:val="both"/>
        <w:rPr>
          <w:rFonts w:ascii="Times New Roman" w:hAnsi="Times New Roman" w:cs="Times New Roman"/>
          <w:b/>
          <w:bCs/>
          <w:sz w:val="24"/>
          <w:szCs w:val="24"/>
        </w:rPr>
      </w:pPr>
    </w:p>
    <w:p w14:paraId="6A16396D" w14:textId="22AD3CB8" w:rsidR="00FF7FC7" w:rsidRPr="00FF7FC7" w:rsidRDefault="00FF7FC7" w:rsidP="00FF7FC7">
      <w:pPr>
        <w:jc w:val="both"/>
        <w:rPr>
          <w:rFonts w:ascii="Times New Roman" w:hAnsi="Times New Roman" w:cs="Times New Roman"/>
          <w:sz w:val="24"/>
          <w:szCs w:val="24"/>
        </w:rPr>
      </w:pPr>
      <w:r w:rsidRPr="00FF7FC7">
        <w:rPr>
          <w:rFonts w:ascii="Times New Roman" w:hAnsi="Times New Roman" w:cs="Times New Roman"/>
          <w:b/>
          <w:bCs/>
          <w:sz w:val="24"/>
          <w:szCs w:val="24"/>
        </w:rPr>
        <w:t xml:space="preserve">Meeting adjourned at </w:t>
      </w:r>
      <w:r w:rsidRPr="00FF7FC7">
        <w:rPr>
          <w:rFonts w:ascii="Times New Roman" w:hAnsi="Times New Roman" w:cs="Times New Roman"/>
          <w:b/>
          <w:bCs/>
          <w:i/>
          <w:sz w:val="24"/>
          <w:szCs w:val="24"/>
        </w:rPr>
        <w:t>2:</w:t>
      </w:r>
      <w:r w:rsidR="00C76A29">
        <w:rPr>
          <w:rFonts w:ascii="Times New Roman" w:hAnsi="Times New Roman" w:cs="Times New Roman"/>
          <w:b/>
          <w:bCs/>
          <w:i/>
          <w:sz w:val="24"/>
          <w:szCs w:val="24"/>
        </w:rPr>
        <w:t>3</w:t>
      </w:r>
      <w:r w:rsidR="00262B3D">
        <w:rPr>
          <w:rFonts w:ascii="Times New Roman" w:hAnsi="Times New Roman" w:cs="Times New Roman"/>
          <w:b/>
          <w:bCs/>
          <w:i/>
          <w:sz w:val="24"/>
          <w:szCs w:val="24"/>
        </w:rPr>
        <w:t>7</w:t>
      </w:r>
      <w:r w:rsidRPr="00FF7FC7">
        <w:rPr>
          <w:rFonts w:ascii="Times New Roman" w:hAnsi="Times New Roman" w:cs="Times New Roman"/>
          <w:b/>
          <w:bCs/>
          <w:i/>
          <w:sz w:val="24"/>
          <w:szCs w:val="24"/>
        </w:rPr>
        <w:t xml:space="preserve"> p.m. </w:t>
      </w:r>
      <w:r w:rsidRPr="00FF7FC7">
        <w:rPr>
          <w:rFonts w:ascii="Times New Roman" w:hAnsi="Times New Roman" w:cs="Times New Roman"/>
          <w:b/>
          <w:bCs/>
          <w:sz w:val="24"/>
          <w:szCs w:val="24"/>
        </w:rPr>
        <w:t>for Closed Executive Session – Performance Evaluation of Executive Director, Dan Kenney.</w:t>
      </w:r>
    </w:p>
    <w:p w14:paraId="71A5F18C" w14:textId="77777777" w:rsidR="00FF7FC7" w:rsidRPr="00FF7FC7" w:rsidRDefault="00FF7FC7" w:rsidP="00FF7FC7">
      <w:pPr>
        <w:jc w:val="both"/>
        <w:rPr>
          <w:rFonts w:ascii="Times New Roman" w:hAnsi="Times New Roman" w:cs="Times New Roman"/>
          <w:b/>
          <w:bCs/>
          <w:sz w:val="24"/>
          <w:szCs w:val="24"/>
        </w:rPr>
      </w:pPr>
    </w:p>
    <w:p w14:paraId="063077BB" w14:textId="2D9ABA10" w:rsidR="00FF7FC7" w:rsidRPr="00FF7FC7" w:rsidRDefault="00FF7FC7" w:rsidP="00FF7FC7">
      <w:pPr>
        <w:jc w:val="both"/>
        <w:rPr>
          <w:rFonts w:ascii="Times New Roman" w:hAnsi="Times New Roman" w:cs="Times New Roman"/>
          <w:sz w:val="24"/>
          <w:szCs w:val="24"/>
        </w:rPr>
      </w:pPr>
      <w:r w:rsidRPr="00FF7FC7">
        <w:rPr>
          <w:rFonts w:ascii="Times New Roman" w:hAnsi="Times New Roman" w:cs="Times New Roman"/>
          <w:b/>
          <w:sz w:val="24"/>
          <w:szCs w:val="24"/>
        </w:rPr>
        <w:t xml:space="preserve">Reconvened meeting at </w:t>
      </w:r>
      <w:r w:rsidRPr="00FF7FC7">
        <w:rPr>
          <w:rFonts w:ascii="Times New Roman" w:hAnsi="Times New Roman" w:cs="Times New Roman"/>
          <w:b/>
          <w:i/>
          <w:sz w:val="24"/>
          <w:szCs w:val="24"/>
        </w:rPr>
        <w:t>2:</w:t>
      </w:r>
      <w:r w:rsidR="00D17C86">
        <w:rPr>
          <w:rFonts w:ascii="Times New Roman" w:hAnsi="Times New Roman" w:cs="Times New Roman"/>
          <w:b/>
          <w:i/>
          <w:sz w:val="24"/>
          <w:szCs w:val="24"/>
        </w:rPr>
        <w:t>45</w:t>
      </w:r>
      <w:r w:rsidRPr="00FF7FC7">
        <w:rPr>
          <w:rFonts w:ascii="Times New Roman" w:hAnsi="Times New Roman" w:cs="Times New Roman"/>
          <w:b/>
          <w:i/>
          <w:sz w:val="24"/>
          <w:szCs w:val="24"/>
        </w:rPr>
        <w:t xml:space="preserve"> p.m. </w:t>
      </w:r>
      <w:r w:rsidRPr="00FF7FC7">
        <w:rPr>
          <w:rFonts w:ascii="Times New Roman" w:hAnsi="Times New Roman" w:cs="Times New Roman"/>
          <w:b/>
          <w:sz w:val="24"/>
          <w:szCs w:val="24"/>
        </w:rPr>
        <w:t>for Summary of Conclusions of Evaluation and Resolution.</w:t>
      </w:r>
    </w:p>
    <w:p w14:paraId="5C49C92F" w14:textId="77777777" w:rsidR="00FF7FC7" w:rsidRDefault="00FF7FC7" w:rsidP="00EE0B50">
      <w:pPr>
        <w:jc w:val="both"/>
        <w:rPr>
          <w:rFonts w:ascii="Times New Roman" w:hAnsi="Times New Roman" w:cs="Times New Roman"/>
          <w:sz w:val="24"/>
          <w:szCs w:val="24"/>
        </w:rPr>
      </w:pPr>
    </w:p>
    <w:p w14:paraId="2EDE11A9" w14:textId="77777777" w:rsidR="00020969" w:rsidRDefault="00020969" w:rsidP="00020969">
      <w:pPr>
        <w:pStyle w:val="Heading1"/>
      </w:pPr>
      <w:r>
        <w:t>4-16-26</w:t>
      </w:r>
      <w:r>
        <w:rPr>
          <w:spacing w:val="46"/>
        </w:rPr>
        <w:t xml:space="preserve"> </w:t>
      </w:r>
      <w:r>
        <w:t>Resolution</w:t>
      </w:r>
      <w:r>
        <w:rPr>
          <w:spacing w:val="2"/>
        </w:rPr>
        <w:t xml:space="preserve"> </w:t>
      </w:r>
      <w:r>
        <w:t>26-MBA-</w:t>
      </w:r>
      <w:r>
        <w:rPr>
          <w:spacing w:val="-5"/>
        </w:rPr>
        <w:t>226</w:t>
      </w:r>
    </w:p>
    <w:p w14:paraId="18585358" w14:textId="77777777" w:rsidR="00020969" w:rsidRDefault="00020969" w:rsidP="00020969">
      <w:pPr>
        <w:pStyle w:val="BodyText"/>
        <w:spacing w:before="52"/>
        <w:rPr>
          <w:b/>
          <w:sz w:val="28"/>
        </w:rPr>
      </w:pPr>
    </w:p>
    <w:p w14:paraId="0F820D5F" w14:textId="77777777" w:rsidR="00020969" w:rsidRDefault="00020969" w:rsidP="00020969">
      <w:pPr>
        <w:ind w:left="195"/>
        <w:rPr>
          <w:b/>
          <w:sz w:val="23"/>
        </w:rPr>
      </w:pPr>
      <w:r>
        <w:rPr>
          <w:b/>
          <w:spacing w:val="-2"/>
          <w:w w:val="105"/>
          <w:sz w:val="23"/>
        </w:rPr>
        <w:t>Purpose:</w:t>
      </w:r>
    </w:p>
    <w:p w14:paraId="0B47A40C" w14:textId="77777777" w:rsidR="00020969" w:rsidRDefault="00020969" w:rsidP="00020969">
      <w:pPr>
        <w:pStyle w:val="BodyText"/>
        <w:spacing w:before="31"/>
        <w:rPr>
          <w:b/>
          <w:sz w:val="23"/>
        </w:rPr>
      </w:pPr>
    </w:p>
    <w:p w14:paraId="566D0C1E" w14:textId="77777777" w:rsidR="00020969" w:rsidRDefault="00020969" w:rsidP="00020969">
      <w:pPr>
        <w:pStyle w:val="BodyText"/>
        <w:spacing w:line="232" w:lineRule="auto"/>
        <w:ind w:left="186" w:right="243" w:firstLine="6"/>
        <w:jc w:val="both"/>
      </w:pPr>
      <w:r>
        <w:t>To</w:t>
      </w:r>
      <w:r>
        <w:rPr>
          <w:spacing w:val="-17"/>
        </w:rPr>
        <w:t xml:space="preserve"> </w:t>
      </w:r>
      <w:r>
        <w:t>authorize</w:t>
      </w:r>
      <w:r>
        <w:rPr>
          <w:spacing w:val="-7"/>
        </w:rPr>
        <w:t xml:space="preserve"> </w:t>
      </w:r>
      <w:r>
        <w:t>the</w:t>
      </w:r>
      <w:r>
        <w:rPr>
          <w:spacing w:val="-16"/>
        </w:rPr>
        <w:t xml:space="preserve"> </w:t>
      </w:r>
      <w:r>
        <w:t>Chair</w:t>
      </w:r>
      <w:r>
        <w:rPr>
          <w:spacing w:val="-17"/>
        </w:rPr>
        <w:t xml:space="preserve"> </w:t>
      </w:r>
      <w:r>
        <w:t>to</w:t>
      </w:r>
      <w:r>
        <w:rPr>
          <w:spacing w:val="-17"/>
        </w:rPr>
        <w:t xml:space="preserve"> </w:t>
      </w:r>
      <w:r>
        <w:t>execute</w:t>
      </w:r>
      <w:r>
        <w:rPr>
          <w:spacing w:val="-3"/>
        </w:rPr>
        <w:t xml:space="preserve"> </w:t>
      </w:r>
      <w:r>
        <w:t>an</w:t>
      </w:r>
      <w:r>
        <w:rPr>
          <w:spacing w:val="-17"/>
        </w:rPr>
        <w:t xml:space="preserve"> </w:t>
      </w:r>
      <w:r>
        <w:t>amendment to</w:t>
      </w:r>
      <w:r>
        <w:rPr>
          <w:spacing w:val="-16"/>
        </w:rPr>
        <w:t xml:space="preserve"> </w:t>
      </w:r>
      <w:r>
        <w:t>the</w:t>
      </w:r>
      <w:r>
        <w:rPr>
          <w:spacing w:val="-17"/>
        </w:rPr>
        <w:t xml:space="preserve"> </w:t>
      </w:r>
      <w:r>
        <w:t>employment agreement</w:t>
      </w:r>
      <w:r>
        <w:rPr>
          <w:spacing w:val="12"/>
        </w:rPr>
        <w:t xml:space="preserve"> </w:t>
      </w:r>
      <w:r>
        <w:t>with</w:t>
      </w:r>
      <w:r>
        <w:rPr>
          <w:spacing w:val="-17"/>
        </w:rPr>
        <w:t xml:space="preserve"> </w:t>
      </w:r>
      <w:r>
        <w:t>the Executive Director of the Authority.</w:t>
      </w:r>
    </w:p>
    <w:p w14:paraId="3076B7BC" w14:textId="77777777" w:rsidR="00020969" w:rsidRDefault="00020969" w:rsidP="00020969">
      <w:pPr>
        <w:pStyle w:val="BodyText"/>
        <w:spacing w:before="14"/>
      </w:pPr>
    </w:p>
    <w:p w14:paraId="55738328" w14:textId="77777777" w:rsidR="00020969" w:rsidRDefault="00020969" w:rsidP="00020969">
      <w:pPr>
        <w:ind w:left="181"/>
        <w:rPr>
          <w:b/>
          <w:sz w:val="23"/>
        </w:rPr>
      </w:pPr>
      <w:r>
        <w:rPr>
          <w:b/>
          <w:spacing w:val="-2"/>
          <w:w w:val="105"/>
          <w:sz w:val="23"/>
        </w:rPr>
        <w:t>Background:</w:t>
      </w:r>
    </w:p>
    <w:p w14:paraId="4B7B89E5" w14:textId="77777777" w:rsidR="00020969" w:rsidRDefault="00020969" w:rsidP="00020969">
      <w:pPr>
        <w:pStyle w:val="BodyText"/>
        <w:spacing w:before="17"/>
        <w:rPr>
          <w:b/>
          <w:sz w:val="23"/>
        </w:rPr>
      </w:pPr>
    </w:p>
    <w:p w14:paraId="5D65F367" w14:textId="77777777" w:rsidR="00020969" w:rsidRDefault="00020969" w:rsidP="00020969">
      <w:pPr>
        <w:pStyle w:val="BodyText"/>
        <w:ind w:left="166" w:right="249" w:firstLine="12"/>
        <w:jc w:val="both"/>
      </w:pPr>
      <w:r>
        <w:t>On August 18, 2006, the Minnesota Ballpark Authority entered into an employment agreement</w:t>
      </w:r>
      <w:r>
        <w:rPr>
          <w:spacing w:val="-17"/>
        </w:rPr>
        <w:t xml:space="preserve"> </w:t>
      </w:r>
      <w:r>
        <w:t>with</w:t>
      </w:r>
      <w:r>
        <w:rPr>
          <w:spacing w:val="-17"/>
        </w:rPr>
        <w:t xml:space="preserve"> </w:t>
      </w:r>
      <w:r>
        <w:t>Dan</w:t>
      </w:r>
      <w:r>
        <w:rPr>
          <w:spacing w:val="-16"/>
        </w:rPr>
        <w:t xml:space="preserve"> </w:t>
      </w:r>
      <w:r>
        <w:t>Kenney,</w:t>
      </w:r>
      <w:r>
        <w:rPr>
          <w:spacing w:val="-17"/>
        </w:rPr>
        <w:t xml:space="preserve"> </w:t>
      </w:r>
      <w:r>
        <w:t>Executive</w:t>
      </w:r>
      <w:r>
        <w:rPr>
          <w:spacing w:val="-17"/>
        </w:rPr>
        <w:t xml:space="preserve"> </w:t>
      </w:r>
      <w:r>
        <w:t>Director</w:t>
      </w:r>
      <w:r>
        <w:rPr>
          <w:spacing w:val="-17"/>
        </w:rPr>
        <w:t xml:space="preserve"> </w:t>
      </w:r>
      <w:r>
        <w:t>of</w:t>
      </w:r>
      <w:r>
        <w:rPr>
          <w:spacing w:val="-16"/>
        </w:rPr>
        <w:t xml:space="preserve"> </w:t>
      </w:r>
      <w:r>
        <w:t>the</w:t>
      </w:r>
      <w:r>
        <w:rPr>
          <w:spacing w:val="-17"/>
        </w:rPr>
        <w:t xml:space="preserve"> </w:t>
      </w:r>
      <w:r>
        <w:t>Authority.</w:t>
      </w:r>
      <w:r>
        <w:rPr>
          <w:spacing w:val="17"/>
        </w:rPr>
        <w:t xml:space="preserve"> </w:t>
      </w:r>
      <w:r>
        <w:t>Among</w:t>
      </w:r>
      <w:r>
        <w:rPr>
          <w:spacing w:val="-17"/>
        </w:rPr>
        <w:t xml:space="preserve"> </w:t>
      </w:r>
      <w:r>
        <w:t>other</w:t>
      </w:r>
      <w:r>
        <w:rPr>
          <w:spacing w:val="-16"/>
        </w:rPr>
        <w:t xml:space="preserve"> </w:t>
      </w:r>
      <w:r>
        <w:t>terms</w:t>
      </w:r>
      <w:r>
        <w:rPr>
          <w:spacing w:val="-17"/>
        </w:rPr>
        <w:t xml:space="preserve"> </w:t>
      </w:r>
      <w:r>
        <w:t>and conditions,</w:t>
      </w:r>
      <w:r>
        <w:rPr>
          <w:spacing w:val="-6"/>
        </w:rPr>
        <w:t xml:space="preserve"> </w:t>
      </w:r>
      <w:r>
        <w:t>the</w:t>
      </w:r>
      <w:r>
        <w:rPr>
          <w:spacing w:val="-12"/>
        </w:rPr>
        <w:t xml:space="preserve"> </w:t>
      </w:r>
      <w:r>
        <w:t>agreement states</w:t>
      </w:r>
      <w:r>
        <w:rPr>
          <w:spacing w:val="-16"/>
        </w:rPr>
        <w:t xml:space="preserve"> </w:t>
      </w:r>
      <w:r>
        <w:t>that</w:t>
      </w:r>
      <w:r>
        <w:rPr>
          <w:spacing w:val="-8"/>
        </w:rPr>
        <w:t xml:space="preserve"> </w:t>
      </w:r>
      <w:r>
        <w:t>each</w:t>
      </w:r>
      <w:r>
        <w:rPr>
          <w:spacing w:val="-11"/>
        </w:rPr>
        <w:t xml:space="preserve"> </w:t>
      </w:r>
      <w:r>
        <w:t>year</w:t>
      </w:r>
      <w:r>
        <w:rPr>
          <w:spacing w:val="-13"/>
        </w:rPr>
        <w:t xml:space="preserve"> </w:t>
      </w:r>
      <w:r>
        <w:t>of</w:t>
      </w:r>
      <w:r>
        <w:rPr>
          <w:spacing w:val="-12"/>
        </w:rPr>
        <w:t xml:space="preserve"> </w:t>
      </w:r>
      <w:r>
        <w:t>the</w:t>
      </w:r>
      <w:r>
        <w:rPr>
          <w:spacing w:val="-17"/>
        </w:rPr>
        <w:t xml:space="preserve"> </w:t>
      </w:r>
      <w:r>
        <w:t>Executive Director's</w:t>
      </w:r>
      <w:r>
        <w:rPr>
          <w:spacing w:val="-1"/>
        </w:rPr>
        <w:t xml:space="preserve"> </w:t>
      </w:r>
      <w:r>
        <w:t>employment, the Authority shall</w:t>
      </w:r>
      <w:r>
        <w:rPr>
          <w:spacing w:val="-4"/>
        </w:rPr>
        <w:t xml:space="preserve"> </w:t>
      </w:r>
      <w:r>
        <w:t>review and</w:t>
      </w:r>
      <w:r>
        <w:rPr>
          <w:spacing w:val="-17"/>
        </w:rPr>
        <w:t xml:space="preserve"> </w:t>
      </w:r>
      <w:r>
        <w:t>may</w:t>
      </w:r>
      <w:r>
        <w:rPr>
          <w:spacing w:val="-5"/>
        </w:rPr>
        <w:t xml:space="preserve"> </w:t>
      </w:r>
      <w:r>
        <w:t>adjust the</w:t>
      </w:r>
      <w:r>
        <w:rPr>
          <w:spacing w:val="-8"/>
        </w:rPr>
        <w:t xml:space="preserve"> </w:t>
      </w:r>
      <w:r>
        <w:t>Executive Director's</w:t>
      </w:r>
      <w:r>
        <w:rPr>
          <w:spacing w:val="-2"/>
        </w:rPr>
        <w:t xml:space="preserve"> </w:t>
      </w:r>
      <w:r>
        <w:t>base salary in</w:t>
      </w:r>
      <w:r>
        <w:rPr>
          <w:spacing w:val="-16"/>
        </w:rPr>
        <w:t xml:space="preserve"> </w:t>
      </w:r>
      <w:r>
        <w:t>its</w:t>
      </w:r>
      <w:r>
        <w:rPr>
          <w:spacing w:val="-13"/>
        </w:rPr>
        <w:t xml:space="preserve"> </w:t>
      </w:r>
      <w:r>
        <w:t xml:space="preserve">sole </w:t>
      </w:r>
      <w:r>
        <w:lastRenderedPageBreak/>
        <w:t>discretion.</w:t>
      </w:r>
      <w:r>
        <w:rPr>
          <w:spacing w:val="40"/>
        </w:rPr>
        <w:t xml:space="preserve"> </w:t>
      </w:r>
      <w:r>
        <w:t xml:space="preserve">This resolution authorizes the Chair to enter into an amendment to that </w:t>
      </w:r>
      <w:r>
        <w:rPr>
          <w:spacing w:val="-2"/>
        </w:rPr>
        <w:t>agreement.</w:t>
      </w:r>
    </w:p>
    <w:p w14:paraId="2B378EC3" w14:textId="77777777" w:rsidR="00020969" w:rsidRDefault="00020969" w:rsidP="00020969">
      <w:pPr>
        <w:pStyle w:val="BodyText"/>
        <w:spacing w:before="11"/>
      </w:pPr>
    </w:p>
    <w:p w14:paraId="0D6C883D" w14:textId="77777777" w:rsidR="00020969" w:rsidRDefault="00020969" w:rsidP="00020969">
      <w:pPr>
        <w:ind w:left="169"/>
        <w:rPr>
          <w:b/>
          <w:sz w:val="23"/>
        </w:rPr>
      </w:pPr>
      <w:r>
        <w:rPr>
          <w:b/>
          <w:spacing w:val="-2"/>
          <w:w w:val="105"/>
          <w:sz w:val="23"/>
        </w:rPr>
        <w:t>Action</w:t>
      </w:r>
      <w:r>
        <w:rPr>
          <w:b/>
          <w:spacing w:val="-7"/>
          <w:w w:val="105"/>
          <w:sz w:val="23"/>
        </w:rPr>
        <w:t xml:space="preserve"> </w:t>
      </w:r>
      <w:r>
        <w:rPr>
          <w:b/>
          <w:spacing w:val="-2"/>
          <w:w w:val="105"/>
          <w:sz w:val="23"/>
        </w:rPr>
        <w:t>Requested:</w:t>
      </w:r>
    </w:p>
    <w:p w14:paraId="17B344E2" w14:textId="77777777" w:rsidR="00020969" w:rsidRDefault="00020969" w:rsidP="00020969">
      <w:pPr>
        <w:pStyle w:val="BodyText"/>
        <w:spacing w:before="17"/>
        <w:rPr>
          <w:b/>
          <w:sz w:val="23"/>
        </w:rPr>
      </w:pPr>
    </w:p>
    <w:p w14:paraId="536658D5" w14:textId="77777777" w:rsidR="00020969" w:rsidRDefault="00020969" w:rsidP="00020969">
      <w:pPr>
        <w:pStyle w:val="BodyText"/>
        <w:ind w:left="159" w:right="276" w:firstLine="6"/>
        <w:jc w:val="both"/>
      </w:pPr>
      <w:r>
        <w:rPr>
          <w:b/>
          <w:sz w:val="23"/>
        </w:rPr>
        <w:t xml:space="preserve">BE IT RESOLVED </w:t>
      </w:r>
      <w:r>
        <w:t>that the Minnesota Ballpark Authority authorizes the Chair to enter into an amendment to</w:t>
      </w:r>
      <w:r>
        <w:rPr>
          <w:spacing w:val="-8"/>
        </w:rPr>
        <w:t xml:space="preserve"> </w:t>
      </w:r>
      <w:r>
        <w:t>the</w:t>
      </w:r>
      <w:r>
        <w:rPr>
          <w:spacing w:val="-8"/>
        </w:rPr>
        <w:t xml:space="preserve"> </w:t>
      </w:r>
      <w:r>
        <w:t>Employment Agreement with</w:t>
      </w:r>
      <w:r>
        <w:rPr>
          <w:spacing w:val="-12"/>
        </w:rPr>
        <w:t xml:space="preserve"> </w:t>
      </w:r>
      <w:r>
        <w:t>the</w:t>
      </w:r>
      <w:r>
        <w:rPr>
          <w:spacing w:val="-6"/>
        </w:rPr>
        <w:t xml:space="preserve"> </w:t>
      </w:r>
      <w:r>
        <w:t>Executive Director with</w:t>
      </w:r>
      <w:r>
        <w:rPr>
          <w:spacing w:val="-6"/>
        </w:rPr>
        <w:t xml:space="preserve"> </w:t>
      </w:r>
      <w:r>
        <w:t>the following terms:</w:t>
      </w:r>
    </w:p>
    <w:p w14:paraId="186ACF34" w14:textId="77777777" w:rsidR="00020969" w:rsidRDefault="00020969" w:rsidP="00020969">
      <w:pPr>
        <w:pStyle w:val="ListParagraph"/>
        <w:numPr>
          <w:ilvl w:val="0"/>
          <w:numId w:val="9"/>
        </w:numPr>
        <w:tabs>
          <w:tab w:val="left" w:pos="1594"/>
        </w:tabs>
        <w:autoSpaceDE w:val="0"/>
        <w:autoSpaceDN w:val="0"/>
        <w:spacing w:before="275" w:line="275" w:lineRule="exact"/>
        <w:ind w:hanging="694"/>
        <w:rPr>
          <w:sz w:val="24"/>
        </w:rPr>
      </w:pPr>
      <w:r>
        <w:rPr>
          <w:sz w:val="24"/>
        </w:rPr>
        <w:t>Base</w:t>
      </w:r>
      <w:r>
        <w:rPr>
          <w:spacing w:val="-8"/>
          <w:sz w:val="24"/>
        </w:rPr>
        <w:t xml:space="preserve"> </w:t>
      </w:r>
      <w:r>
        <w:rPr>
          <w:sz w:val="24"/>
        </w:rPr>
        <w:t>Salary:</w:t>
      </w:r>
      <w:r>
        <w:rPr>
          <w:spacing w:val="59"/>
          <w:sz w:val="24"/>
        </w:rPr>
        <w:t xml:space="preserve"> </w:t>
      </w:r>
      <w:r>
        <w:rPr>
          <w:sz w:val="24"/>
        </w:rPr>
        <w:t>Increase</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base</w:t>
      </w:r>
      <w:r>
        <w:rPr>
          <w:spacing w:val="-10"/>
          <w:sz w:val="24"/>
        </w:rPr>
        <w:t xml:space="preserve"> </w:t>
      </w:r>
      <w:r>
        <w:rPr>
          <w:sz w:val="24"/>
        </w:rPr>
        <w:t>salary</w:t>
      </w:r>
      <w:r>
        <w:rPr>
          <w:spacing w:val="-4"/>
          <w:sz w:val="24"/>
        </w:rPr>
        <w:t xml:space="preserve"> </w:t>
      </w:r>
      <w:r>
        <w:rPr>
          <w:sz w:val="24"/>
        </w:rPr>
        <w:t>to</w:t>
      </w:r>
      <w:r>
        <w:rPr>
          <w:spacing w:val="-16"/>
          <w:sz w:val="24"/>
        </w:rPr>
        <w:t xml:space="preserve"> </w:t>
      </w:r>
      <w:r>
        <w:rPr>
          <w:sz w:val="24"/>
        </w:rPr>
        <w:t>an</w:t>
      </w:r>
      <w:r>
        <w:rPr>
          <w:spacing w:val="-15"/>
          <w:sz w:val="24"/>
        </w:rPr>
        <w:t xml:space="preserve"> </w:t>
      </w:r>
      <w:r>
        <w:rPr>
          <w:sz w:val="24"/>
        </w:rPr>
        <w:t>annual</w:t>
      </w:r>
      <w:r>
        <w:rPr>
          <w:spacing w:val="3"/>
          <w:sz w:val="24"/>
        </w:rPr>
        <w:t xml:space="preserve"> </w:t>
      </w:r>
      <w:r>
        <w:rPr>
          <w:sz w:val="24"/>
        </w:rPr>
        <w:t>base</w:t>
      </w:r>
      <w:r>
        <w:rPr>
          <w:spacing w:val="-2"/>
          <w:sz w:val="24"/>
        </w:rPr>
        <w:t xml:space="preserve"> </w:t>
      </w:r>
      <w:r>
        <w:rPr>
          <w:sz w:val="24"/>
        </w:rPr>
        <w:t>salary</w:t>
      </w:r>
      <w:r>
        <w:rPr>
          <w:spacing w:val="6"/>
          <w:sz w:val="24"/>
        </w:rPr>
        <w:t xml:space="preserve"> </w:t>
      </w:r>
      <w:r>
        <w:rPr>
          <w:spacing w:val="-5"/>
          <w:sz w:val="24"/>
        </w:rPr>
        <w:t>of</w:t>
      </w:r>
    </w:p>
    <w:p w14:paraId="549BBFFA" w14:textId="77777777" w:rsidR="00020969" w:rsidRDefault="00020969" w:rsidP="00020969">
      <w:pPr>
        <w:pStyle w:val="BodyText"/>
        <w:spacing w:line="275" w:lineRule="exact"/>
        <w:ind w:left="1596"/>
      </w:pPr>
      <w:r>
        <w:t>$219,606.44,</w:t>
      </w:r>
      <w:r>
        <w:rPr>
          <w:spacing w:val="-2"/>
        </w:rPr>
        <w:t xml:space="preserve"> </w:t>
      </w:r>
      <w:r>
        <w:t>effective</w:t>
      </w:r>
      <w:r>
        <w:rPr>
          <w:spacing w:val="-10"/>
        </w:rPr>
        <w:t xml:space="preserve"> </w:t>
      </w:r>
      <w:r>
        <w:t>January</w:t>
      </w:r>
      <w:r>
        <w:rPr>
          <w:spacing w:val="-5"/>
        </w:rPr>
        <w:t xml:space="preserve"> </w:t>
      </w:r>
      <w:r>
        <w:t>1,</w:t>
      </w:r>
      <w:r>
        <w:rPr>
          <w:spacing w:val="-16"/>
        </w:rPr>
        <w:t xml:space="preserve"> </w:t>
      </w:r>
      <w:r>
        <w:rPr>
          <w:spacing w:val="-2"/>
        </w:rPr>
        <w:t>2026.</w:t>
      </w:r>
    </w:p>
    <w:p w14:paraId="7620BB99" w14:textId="77777777" w:rsidR="00020969" w:rsidRDefault="00020969" w:rsidP="00020969">
      <w:pPr>
        <w:pStyle w:val="BodyText"/>
        <w:spacing w:before="4"/>
      </w:pPr>
    </w:p>
    <w:p w14:paraId="60C9DE5B" w14:textId="77777777" w:rsidR="00020969" w:rsidRDefault="00020969" w:rsidP="00020969">
      <w:pPr>
        <w:pStyle w:val="ListParagraph"/>
        <w:numPr>
          <w:ilvl w:val="0"/>
          <w:numId w:val="9"/>
        </w:numPr>
        <w:tabs>
          <w:tab w:val="left" w:pos="1591"/>
          <w:tab w:val="left" w:pos="1593"/>
          <w:tab w:val="left" w:pos="3838"/>
        </w:tabs>
        <w:autoSpaceDE w:val="0"/>
        <w:autoSpaceDN w:val="0"/>
        <w:ind w:left="1591" w:right="280" w:hanging="693"/>
        <w:rPr>
          <w:sz w:val="24"/>
        </w:rPr>
      </w:pPr>
      <w:r>
        <w:rPr>
          <w:sz w:val="24"/>
        </w:rPr>
        <w:t>Employment</w:t>
      </w:r>
      <w:r>
        <w:rPr>
          <w:spacing w:val="40"/>
          <w:sz w:val="24"/>
        </w:rPr>
        <w:t xml:space="preserve"> </w:t>
      </w:r>
      <w:r>
        <w:rPr>
          <w:sz w:val="24"/>
        </w:rPr>
        <w:t>Term:</w:t>
      </w:r>
      <w:r>
        <w:rPr>
          <w:sz w:val="24"/>
        </w:rPr>
        <w:tab/>
        <w:t>Extend the term of</w:t>
      </w:r>
      <w:r>
        <w:rPr>
          <w:spacing w:val="17"/>
          <w:sz w:val="24"/>
        </w:rPr>
        <w:t xml:space="preserve"> </w:t>
      </w:r>
      <w:r>
        <w:rPr>
          <w:sz w:val="24"/>
        </w:rPr>
        <w:t>employment</w:t>
      </w:r>
      <w:r>
        <w:rPr>
          <w:spacing w:val="34"/>
          <w:sz w:val="24"/>
        </w:rPr>
        <w:t xml:space="preserve"> </w:t>
      </w:r>
      <w:r>
        <w:rPr>
          <w:sz w:val="24"/>
        </w:rPr>
        <w:t>through</w:t>
      </w:r>
      <w:r>
        <w:rPr>
          <w:spacing w:val="25"/>
          <w:sz w:val="24"/>
        </w:rPr>
        <w:t xml:space="preserve"> </w:t>
      </w:r>
      <w:r>
        <w:rPr>
          <w:sz w:val="24"/>
        </w:rPr>
        <w:t>August</w:t>
      </w:r>
      <w:r>
        <w:rPr>
          <w:spacing w:val="17"/>
          <w:sz w:val="24"/>
        </w:rPr>
        <w:t xml:space="preserve"> </w:t>
      </w:r>
      <w:r>
        <w:rPr>
          <w:sz w:val="24"/>
        </w:rPr>
        <w:t xml:space="preserve">21, </w:t>
      </w:r>
      <w:r>
        <w:rPr>
          <w:spacing w:val="-2"/>
          <w:sz w:val="24"/>
        </w:rPr>
        <w:t>2027.</w:t>
      </w:r>
    </w:p>
    <w:p w14:paraId="3B6439FA" w14:textId="77777777" w:rsidR="00020969" w:rsidRDefault="00020969" w:rsidP="00020969">
      <w:pPr>
        <w:pStyle w:val="ListParagraph"/>
        <w:numPr>
          <w:ilvl w:val="0"/>
          <w:numId w:val="8"/>
        </w:numPr>
        <w:tabs>
          <w:tab w:val="left" w:pos="1589"/>
          <w:tab w:val="left" w:pos="1594"/>
        </w:tabs>
        <w:autoSpaceDE w:val="0"/>
        <w:autoSpaceDN w:val="0"/>
        <w:spacing w:before="270" w:line="244" w:lineRule="auto"/>
        <w:ind w:right="289" w:hanging="692"/>
        <w:rPr>
          <w:sz w:val="24"/>
        </w:rPr>
      </w:pPr>
      <w:r>
        <w:rPr>
          <w:sz w:val="24"/>
        </w:rPr>
        <w:t>Memorialize past</w:t>
      </w:r>
      <w:r>
        <w:rPr>
          <w:spacing w:val="-5"/>
          <w:sz w:val="24"/>
        </w:rPr>
        <w:t xml:space="preserve"> </w:t>
      </w:r>
      <w:r>
        <w:rPr>
          <w:sz w:val="24"/>
        </w:rPr>
        <w:t>practice</w:t>
      </w:r>
      <w:r>
        <w:rPr>
          <w:spacing w:val="-2"/>
          <w:sz w:val="24"/>
        </w:rPr>
        <w:t xml:space="preserve"> </w:t>
      </w:r>
      <w:r>
        <w:rPr>
          <w:sz w:val="24"/>
        </w:rPr>
        <w:t>since</w:t>
      </w:r>
      <w:r>
        <w:rPr>
          <w:spacing w:val="-14"/>
          <w:sz w:val="24"/>
        </w:rPr>
        <w:t xml:space="preserve"> </w:t>
      </w:r>
      <w:r>
        <w:rPr>
          <w:sz w:val="24"/>
        </w:rPr>
        <w:t>2021</w:t>
      </w:r>
      <w:r>
        <w:rPr>
          <w:spacing w:val="-2"/>
          <w:sz w:val="24"/>
        </w:rPr>
        <w:t xml:space="preserve"> </w:t>
      </w:r>
      <w:r>
        <w:rPr>
          <w:sz w:val="24"/>
        </w:rPr>
        <w:t>of</w:t>
      </w:r>
      <w:r>
        <w:rPr>
          <w:spacing w:val="-7"/>
          <w:sz w:val="24"/>
        </w:rPr>
        <w:t xml:space="preserve"> </w:t>
      </w:r>
      <w:r>
        <w:rPr>
          <w:sz w:val="24"/>
        </w:rPr>
        <w:t>recognizing</w:t>
      </w:r>
      <w:r>
        <w:rPr>
          <w:spacing w:val="-6"/>
          <w:sz w:val="24"/>
        </w:rPr>
        <w:t xml:space="preserve"> </w:t>
      </w:r>
      <w:r>
        <w:rPr>
          <w:sz w:val="24"/>
        </w:rPr>
        <w:t>Juneteenth</w:t>
      </w:r>
      <w:r>
        <w:rPr>
          <w:spacing w:val="-4"/>
          <w:sz w:val="24"/>
        </w:rPr>
        <w:t xml:space="preserve"> </w:t>
      </w:r>
      <w:r>
        <w:rPr>
          <w:sz w:val="24"/>
        </w:rPr>
        <w:t>as</w:t>
      </w:r>
      <w:r>
        <w:rPr>
          <w:spacing w:val="-15"/>
          <w:sz w:val="24"/>
        </w:rPr>
        <w:t xml:space="preserve"> </w:t>
      </w:r>
      <w:r>
        <w:rPr>
          <w:sz w:val="24"/>
        </w:rPr>
        <w:t>a</w:t>
      </w:r>
      <w:r>
        <w:rPr>
          <w:spacing w:val="-11"/>
          <w:sz w:val="24"/>
        </w:rPr>
        <w:t xml:space="preserve"> </w:t>
      </w:r>
      <w:r>
        <w:rPr>
          <w:sz w:val="24"/>
        </w:rPr>
        <w:t xml:space="preserve">legal </w:t>
      </w:r>
      <w:r>
        <w:rPr>
          <w:spacing w:val="-2"/>
          <w:sz w:val="24"/>
        </w:rPr>
        <w:t>holiday.</w:t>
      </w:r>
    </w:p>
    <w:p w14:paraId="0F10FB66" w14:textId="77777777" w:rsidR="00020969" w:rsidRDefault="00020969" w:rsidP="00020969">
      <w:pPr>
        <w:pStyle w:val="ListParagraph"/>
        <w:numPr>
          <w:ilvl w:val="0"/>
          <w:numId w:val="8"/>
        </w:numPr>
        <w:tabs>
          <w:tab w:val="left" w:pos="1590"/>
          <w:tab w:val="left" w:pos="1598"/>
        </w:tabs>
        <w:autoSpaceDE w:val="0"/>
        <w:autoSpaceDN w:val="0"/>
        <w:spacing w:before="267" w:line="244" w:lineRule="auto"/>
        <w:ind w:left="1590" w:right="301" w:hanging="696"/>
        <w:rPr>
          <w:sz w:val="24"/>
        </w:rPr>
      </w:pPr>
      <w:r>
        <w:rPr>
          <w:sz w:val="24"/>
        </w:rPr>
        <w:t>All other terms and conditions</w:t>
      </w:r>
      <w:r>
        <w:rPr>
          <w:spacing w:val="22"/>
          <w:sz w:val="24"/>
        </w:rPr>
        <w:t xml:space="preserve"> </w:t>
      </w:r>
      <w:r>
        <w:rPr>
          <w:sz w:val="24"/>
        </w:rPr>
        <w:t>of the employment</w:t>
      </w:r>
      <w:r>
        <w:rPr>
          <w:spacing w:val="39"/>
          <w:sz w:val="24"/>
        </w:rPr>
        <w:t xml:space="preserve"> </w:t>
      </w:r>
      <w:r>
        <w:rPr>
          <w:sz w:val="24"/>
        </w:rPr>
        <w:t>agreement</w:t>
      </w:r>
      <w:r>
        <w:rPr>
          <w:spacing w:val="30"/>
          <w:sz w:val="24"/>
        </w:rPr>
        <w:t xml:space="preserve"> </w:t>
      </w:r>
      <w:r>
        <w:rPr>
          <w:sz w:val="24"/>
        </w:rPr>
        <w:t xml:space="preserve">remain the </w:t>
      </w:r>
      <w:r>
        <w:rPr>
          <w:spacing w:val="-2"/>
          <w:sz w:val="24"/>
        </w:rPr>
        <w:t>same.</w:t>
      </w:r>
    </w:p>
    <w:p w14:paraId="00704632" w14:textId="77777777" w:rsidR="00FF7FC7" w:rsidRPr="00C76A29" w:rsidRDefault="00FF7FC7" w:rsidP="00EE0B50">
      <w:pPr>
        <w:jc w:val="both"/>
        <w:rPr>
          <w:rFonts w:ascii="Times New Roman" w:hAnsi="Times New Roman" w:cs="Times New Roman"/>
          <w:b/>
          <w:bCs/>
          <w:sz w:val="24"/>
          <w:szCs w:val="24"/>
        </w:rPr>
      </w:pPr>
    </w:p>
    <w:p w14:paraId="3B31EEAB" w14:textId="77777777" w:rsidR="001E3FF3" w:rsidRDefault="001E3FF3" w:rsidP="001E3FF3">
      <w:pPr>
        <w:pStyle w:val="BodyText"/>
        <w:spacing w:line="239" w:lineRule="auto"/>
        <w:ind w:left="7200" w:right="112"/>
        <w:jc w:val="both"/>
        <w:rPr>
          <w:spacing w:val="-2"/>
        </w:rPr>
      </w:pPr>
    </w:p>
    <w:p w14:paraId="059E546D" w14:textId="77777777" w:rsidR="00D95715" w:rsidRDefault="00D95715" w:rsidP="001E3FF3">
      <w:pPr>
        <w:pStyle w:val="BodyText"/>
        <w:spacing w:line="239" w:lineRule="auto"/>
        <w:ind w:left="7200" w:right="112"/>
        <w:jc w:val="both"/>
        <w:rPr>
          <w:spacing w:val="-2"/>
        </w:rPr>
      </w:pPr>
    </w:p>
    <w:p w14:paraId="3E42D832" w14:textId="77777777" w:rsidR="00D95715" w:rsidRPr="001E3FF3" w:rsidRDefault="00D95715" w:rsidP="001E3FF3">
      <w:pPr>
        <w:pStyle w:val="BodyText"/>
        <w:spacing w:line="239" w:lineRule="auto"/>
        <w:ind w:left="7200" w:right="112"/>
        <w:jc w:val="both"/>
        <w:rPr>
          <w:spacing w:val="-2"/>
        </w:rPr>
      </w:pPr>
    </w:p>
    <w:p w14:paraId="360529A5" w14:textId="35AE7D29" w:rsidR="00DD1E8A" w:rsidRPr="004D0F90" w:rsidRDefault="004B67C2" w:rsidP="004D0F90">
      <w:pPr>
        <w:pStyle w:val="Heading2"/>
        <w:spacing w:before="69"/>
        <w:ind w:right="112"/>
        <w:jc w:val="both"/>
        <w:rPr>
          <w:b w:val="0"/>
          <w:bCs w:val="0"/>
          <w:i w:val="0"/>
        </w:rPr>
      </w:pPr>
      <w:r>
        <w:rPr>
          <w:spacing w:val="-1"/>
        </w:rPr>
        <w:t>T</w:t>
      </w:r>
      <w:r w:rsidR="007A2292">
        <w:rPr>
          <w:spacing w:val="-1"/>
        </w:rPr>
        <w:t>here</w:t>
      </w:r>
      <w:r w:rsidR="007A2292">
        <w:rPr>
          <w:spacing w:val="3"/>
        </w:rPr>
        <w:t xml:space="preserve"> </w:t>
      </w:r>
      <w:r w:rsidR="007A2292">
        <w:rPr>
          <w:spacing w:val="-1"/>
        </w:rPr>
        <w:t>being</w:t>
      </w:r>
      <w:r w:rsidR="007A2292">
        <w:rPr>
          <w:spacing w:val="5"/>
        </w:rPr>
        <w:t xml:space="preserve"> </w:t>
      </w:r>
      <w:r w:rsidR="007A2292">
        <w:t xml:space="preserve">no </w:t>
      </w:r>
      <w:r w:rsidR="007A2292">
        <w:rPr>
          <w:spacing w:val="-2"/>
        </w:rPr>
        <w:t>further</w:t>
      </w:r>
      <w:r w:rsidR="007A2292">
        <w:rPr>
          <w:spacing w:val="2"/>
        </w:rPr>
        <w:t xml:space="preserve"> </w:t>
      </w:r>
      <w:r w:rsidR="007A2292">
        <w:rPr>
          <w:spacing w:val="-2"/>
        </w:rPr>
        <w:t>business,</w:t>
      </w:r>
      <w:r w:rsidR="007A2292">
        <w:rPr>
          <w:spacing w:val="7"/>
        </w:rPr>
        <w:t xml:space="preserve"> </w:t>
      </w:r>
      <w:r w:rsidR="009E07D8">
        <w:rPr>
          <w:spacing w:val="7"/>
        </w:rPr>
        <w:t>Chair Anderson Kelliher</w:t>
      </w:r>
      <w:r w:rsidR="007A2292">
        <w:rPr>
          <w:spacing w:val="3"/>
        </w:rPr>
        <w:t xml:space="preserve"> </w:t>
      </w:r>
      <w:r w:rsidR="007A2292">
        <w:rPr>
          <w:spacing w:val="-1"/>
        </w:rPr>
        <w:t>adjourn</w:t>
      </w:r>
      <w:r w:rsidR="00360EBC">
        <w:rPr>
          <w:spacing w:val="-1"/>
        </w:rPr>
        <w:t xml:space="preserve">ed the meeting </w:t>
      </w:r>
      <w:r w:rsidR="001C47AE">
        <w:t xml:space="preserve">at </w:t>
      </w:r>
      <w:r w:rsidR="002435C7" w:rsidRPr="009D33D7">
        <w:t>2:</w:t>
      </w:r>
      <w:r w:rsidR="009E07D8">
        <w:t>48</w:t>
      </w:r>
      <w:r w:rsidR="00277956" w:rsidRPr="009D33D7">
        <w:t xml:space="preserve"> </w:t>
      </w:r>
      <w:r w:rsidR="00277956">
        <w:t>p</w:t>
      </w:r>
      <w:r w:rsidR="003D1492">
        <w:t>.m.</w:t>
      </w:r>
      <w:r w:rsidR="004D0F90">
        <w:t xml:space="preserve"> </w:t>
      </w:r>
      <w:r w:rsidR="007A2292">
        <w:rPr>
          <w:spacing w:val="-1"/>
        </w:rPr>
        <w:t>Next</w:t>
      </w:r>
      <w:r w:rsidR="007A2292">
        <w:rPr>
          <w:spacing w:val="-2"/>
        </w:rPr>
        <w:t xml:space="preserve"> </w:t>
      </w:r>
      <w:r w:rsidR="007A2292">
        <w:rPr>
          <w:spacing w:val="-1"/>
        </w:rPr>
        <w:t>meeting:</w:t>
      </w:r>
      <w:r w:rsidR="007A2292">
        <w:rPr>
          <w:spacing w:val="1"/>
        </w:rPr>
        <w:t xml:space="preserve"> </w:t>
      </w:r>
      <w:r w:rsidR="009E07D8">
        <w:rPr>
          <w:spacing w:val="1"/>
        </w:rPr>
        <w:t>July 16</w:t>
      </w:r>
      <w:r w:rsidR="007763FD">
        <w:rPr>
          <w:spacing w:val="1"/>
        </w:rPr>
        <w:t>,</w:t>
      </w:r>
      <w:r w:rsidR="001D473D">
        <w:rPr>
          <w:spacing w:val="1"/>
        </w:rPr>
        <w:t xml:space="preserve"> 2026</w:t>
      </w:r>
    </w:p>
    <w:sectPr w:rsidR="00DD1E8A" w:rsidRPr="004D0F90" w:rsidSect="003171BF">
      <w:footerReference w:type="default" r:id="rId9"/>
      <w:pgSz w:w="12240" w:h="15840"/>
      <w:pgMar w:top="1500" w:right="1680" w:bottom="960" w:left="1700" w:header="0" w:footer="7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CB2E" w14:textId="77777777" w:rsidR="0068329C" w:rsidRDefault="0068329C">
      <w:r>
        <w:separator/>
      </w:r>
    </w:p>
  </w:endnote>
  <w:endnote w:type="continuationSeparator" w:id="0">
    <w:p w14:paraId="6D2CC182" w14:textId="77777777" w:rsidR="0068329C" w:rsidRDefault="0068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D2DB" w14:textId="464A8A8A" w:rsidR="00DD1E8A" w:rsidRDefault="0046480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46C8915" wp14:editId="68E8CE98">
              <wp:simplePos x="0" y="0"/>
              <wp:positionH relativeFrom="page">
                <wp:posOffset>3821430</wp:posOffset>
              </wp:positionH>
              <wp:positionV relativeFrom="page">
                <wp:posOffset>9432290</wp:posOffset>
              </wp:positionV>
              <wp:extent cx="127000" cy="177800"/>
              <wp:effectExtent l="1905" t="254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38D52" w14:textId="77777777" w:rsidR="00DD1E8A" w:rsidRDefault="007A2292">
                          <w:pPr>
                            <w:pStyle w:val="BodyText"/>
                            <w:spacing w:line="26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C8915" id="_x0000_t202" coordsize="21600,21600" o:spt="202" path="m,l,21600r21600,l21600,xe">
              <v:stroke joinstyle="miter"/>
              <v:path gradientshapeok="t" o:connecttype="rect"/>
            </v:shapetype>
            <v:shape id="Text Box 1" o:spid="_x0000_s1026" type="#_x0000_t202" style="position:absolute;margin-left:300.9pt;margin-top:742.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Dy&#10;/gwC4QAAAA0BAAAPAAAAZHJzL2Rvd25yZXYueG1sTI/BTsMwEETvSPyDtUjcqJ2SRiXEqSoEJyRE&#10;Gg4cndhNrMbrELtt+Hu2p3LcmdHsm2Izu4GdzBSsRwnJQgAz2HptsZPwVb89rIGFqFCrwaOR8GsC&#10;bMrbm0Ll2p+xMqdd7BiVYMiVhD7GMec8tL1xKiz8aJC8vZ+cinROHdeTOlO5G/hSiIw7ZZE+9Go0&#10;L71pD7ujk7D9xurV/nw0n9W+snX9JPA9O0h5fzdvn4FFM8drGC74hA4lMTX+iDqwQUImEkKPZKTr&#10;VQqMItnyIjUkrZLHFHhZ8P8ryj8AAAD//wMAUEsBAi0AFAAGAAgAAAAhALaDOJL+AAAA4QEAABMA&#10;AAAAAAAAAAAAAAAAAAAAAFtDb250ZW50X1R5cGVzXS54bWxQSwECLQAUAAYACAAAACEAOP0h/9YA&#10;AACUAQAACwAAAAAAAAAAAAAAAAAvAQAAX3JlbHMvLnJlbHNQSwECLQAUAAYACAAAACEA0u1MTNIB&#10;AACQAwAADgAAAAAAAAAAAAAAAAAuAgAAZHJzL2Uyb0RvYy54bWxQSwECLQAUAAYACAAAACEA8v4M&#10;AuEAAAANAQAADwAAAAAAAAAAAAAAAAAsBAAAZHJzL2Rvd25yZXYueG1sUEsFBgAAAAAEAAQA8wAA&#10;ADoFAAAAAA==&#10;" filled="f" stroked="f">
              <v:textbox inset="0,0,0,0">
                <w:txbxContent>
                  <w:p w14:paraId="52D38D52" w14:textId="77777777" w:rsidR="00DD1E8A" w:rsidRDefault="007A2292">
                    <w:pPr>
                      <w:pStyle w:val="BodyText"/>
                      <w:spacing w:line="265"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C3BB" w14:textId="77777777" w:rsidR="0068329C" w:rsidRDefault="0068329C">
      <w:r>
        <w:separator/>
      </w:r>
    </w:p>
  </w:footnote>
  <w:footnote w:type="continuationSeparator" w:id="0">
    <w:p w14:paraId="5E22BBAC" w14:textId="77777777" w:rsidR="0068329C" w:rsidRDefault="0068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80E"/>
    <w:multiLevelType w:val="multilevel"/>
    <w:tmpl w:val="3F7E553C"/>
    <w:lvl w:ilvl="0">
      <w:start w:val="2"/>
      <w:numFmt w:val="decimal"/>
      <w:lvlText w:val="%1"/>
      <w:lvlJc w:val="left"/>
      <w:pPr>
        <w:ind w:left="2240" w:hanging="720"/>
        <w:jc w:val="left"/>
      </w:pPr>
      <w:rPr>
        <w:rFonts w:hint="default"/>
      </w:rPr>
    </w:lvl>
    <w:lvl w:ilvl="1">
      <w:start w:val="17"/>
      <w:numFmt w:val="decimal"/>
      <w:lvlText w:val="%1.%2"/>
      <w:lvlJc w:val="left"/>
      <w:pPr>
        <w:ind w:left="2240" w:hanging="720"/>
        <w:jc w:val="left"/>
      </w:pPr>
      <w:rPr>
        <w:rFonts w:ascii="Times New Roman" w:eastAsia="Times New Roman" w:hAnsi="Times New Roman" w:hint="default"/>
        <w:sz w:val="24"/>
        <w:szCs w:val="24"/>
      </w:rPr>
    </w:lvl>
    <w:lvl w:ilvl="2">
      <w:start w:val="1"/>
      <w:numFmt w:val="decimal"/>
      <w:lvlText w:val="%1.%2.%3"/>
      <w:lvlJc w:val="left"/>
      <w:pPr>
        <w:ind w:left="2960" w:hanging="1080"/>
        <w:jc w:val="left"/>
      </w:pPr>
      <w:rPr>
        <w:rFonts w:ascii="Times New Roman" w:eastAsia="Times New Roman" w:hAnsi="Times New Roman" w:hint="default"/>
        <w:sz w:val="24"/>
        <w:szCs w:val="24"/>
      </w:rPr>
    </w:lvl>
    <w:lvl w:ilvl="3">
      <w:start w:val="1"/>
      <w:numFmt w:val="bullet"/>
      <w:lvlText w:val="•"/>
      <w:lvlJc w:val="left"/>
      <w:pPr>
        <w:ind w:left="4266" w:hanging="1080"/>
      </w:pPr>
      <w:rPr>
        <w:rFonts w:hint="default"/>
      </w:rPr>
    </w:lvl>
    <w:lvl w:ilvl="4">
      <w:start w:val="1"/>
      <w:numFmt w:val="bullet"/>
      <w:lvlText w:val="•"/>
      <w:lvlJc w:val="left"/>
      <w:pPr>
        <w:ind w:left="4920" w:hanging="1080"/>
      </w:pPr>
      <w:rPr>
        <w:rFonts w:hint="default"/>
      </w:rPr>
    </w:lvl>
    <w:lvl w:ilvl="5">
      <w:start w:val="1"/>
      <w:numFmt w:val="bullet"/>
      <w:lvlText w:val="•"/>
      <w:lvlJc w:val="left"/>
      <w:pPr>
        <w:ind w:left="5573" w:hanging="1080"/>
      </w:pPr>
      <w:rPr>
        <w:rFonts w:hint="default"/>
      </w:rPr>
    </w:lvl>
    <w:lvl w:ilvl="6">
      <w:start w:val="1"/>
      <w:numFmt w:val="bullet"/>
      <w:lvlText w:val="•"/>
      <w:lvlJc w:val="left"/>
      <w:pPr>
        <w:ind w:left="6226" w:hanging="1080"/>
      </w:pPr>
      <w:rPr>
        <w:rFonts w:hint="default"/>
      </w:rPr>
    </w:lvl>
    <w:lvl w:ilvl="7">
      <w:start w:val="1"/>
      <w:numFmt w:val="bullet"/>
      <w:lvlText w:val="•"/>
      <w:lvlJc w:val="left"/>
      <w:pPr>
        <w:ind w:left="6880" w:hanging="1080"/>
      </w:pPr>
      <w:rPr>
        <w:rFonts w:hint="default"/>
      </w:rPr>
    </w:lvl>
    <w:lvl w:ilvl="8">
      <w:start w:val="1"/>
      <w:numFmt w:val="bullet"/>
      <w:lvlText w:val="•"/>
      <w:lvlJc w:val="left"/>
      <w:pPr>
        <w:ind w:left="7533" w:hanging="1080"/>
      </w:pPr>
      <w:rPr>
        <w:rFonts w:hint="default"/>
      </w:rPr>
    </w:lvl>
  </w:abstractNum>
  <w:abstractNum w:abstractNumId="1" w15:restartNumberingAfterBreak="0">
    <w:nsid w:val="08CF20C4"/>
    <w:multiLevelType w:val="multilevel"/>
    <w:tmpl w:val="49D00FDC"/>
    <w:lvl w:ilvl="0">
      <w:start w:val="1"/>
      <w:numFmt w:val="decimal"/>
      <w:lvlText w:val="%1."/>
      <w:lvlJc w:val="left"/>
      <w:pPr>
        <w:ind w:left="840" w:hanging="720"/>
        <w:jc w:val="left"/>
      </w:pPr>
      <w:rPr>
        <w:rFonts w:ascii="Times New Roman" w:eastAsia="Times New Roman" w:hAnsi="Times New Roman" w:hint="default"/>
        <w:sz w:val="24"/>
        <w:szCs w:val="24"/>
      </w:rPr>
    </w:lvl>
    <w:lvl w:ilvl="1">
      <w:start w:val="1"/>
      <w:numFmt w:val="decimal"/>
      <w:lvlText w:val="%1.%2"/>
      <w:lvlJc w:val="left"/>
      <w:pPr>
        <w:ind w:left="1560" w:hanging="720"/>
        <w:jc w:val="left"/>
      </w:pPr>
      <w:rPr>
        <w:rFonts w:ascii="Times New Roman" w:eastAsia="Times New Roman" w:hAnsi="Times New Roman" w:hint="default"/>
        <w:sz w:val="24"/>
        <w:szCs w:val="24"/>
      </w:rPr>
    </w:lvl>
    <w:lvl w:ilvl="2">
      <w:start w:val="1"/>
      <w:numFmt w:val="bullet"/>
      <w:lvlText w:val="•"/>
      <w:lvlJc w:val="left"/>
      <w:pPr>
        <w:ind w:left="1560" w:hanging="720"/>
      </w:pPr>
      <w:rPr>
        <w:rFonts w:hint="default"/>
      </w:rPr>
    </w:lvl>
    <w:lvl w:ilvl="3">
      <w:start w:val="1"/>
      <w:numFmt w:val="bullet"/>
      <w:lvlText w:val="•"/>
      <w:lvlJc w:val="left"/>
      <w:pPr>
        <w:ind w:left="2475" w:hanging="720"/>
      </w:pPr>
      <w:rPr>
        <w:rFonts w:hint="default"/>
      </w:rPr>
    </w:lvl>
    <w:lvl w:ilvl="4">
      <w:start w:val="1"/>
      <w:numFmt w:val="bullet"/>
      <w:lvlText w:val="•"/>
      <w:lvlJc w:val="left"/>
      <w:pPr>
        <w:ind w:left="3390" w:hanging="720"/>
      </w:pPr>
      <w:rPr>
        <w:rFonts w:hint="default"/>
      </w:rPr>
    </w:lvl>
    <w:lvl w:ilvl="5">
      <w:start w:val="1"/>
      <w:numFmt w:val="bullet"/>
      <w:lvlText w:val="•"/>
      <w:lvlJc w:val="left"/>
      <w:pPr>
        <w:ind w:left="4305" w:hanging="720"/>
      </w:pPr>
      <w:rPr>
        <w:rFonts w:hint="default"/>
      </w:rPr>
    </w:lvl>
    <w:lvl w:ilvl="6">
      <w:start w:val="1"/>
      <w:numFmt w:val="bullet"/>
      <w:lvlText w:val="•"/>
      <w:lvlJc w:val="left"/>
      <w:pPr>
        <w:ind w:left="5220" w:hanging="720"/>
      </w:pPr>
      <w:rPr>
        <w:rFonts w:hint="default"/>
      </w:rPr>
    </w:lvl>
    <w:lvl w:ilvl="7">
      <w:start w:val="1"/>
      <w:numFmt w:val="bullet"/>
      <w:lvlText w:val="•"/>
      <w:lvlJc w:val="left"/>
      <w:pPr>
        <w:ind w:left="6135" w:hanging="720"/>
      </w:pPr>
      <w:rPr>
        <w:rFonts w:hint="default"/>
      </w:rPr>
    </w:lvl>
    <w:lvl w:ilvl="8">
      <w:start w:val="1"/>
      <w:numFmt w:val="bullet"/>
      <w:lvlText w:val="•"/>
      <w:lvlJc w:val="left"/>
      <w:pPr>
        <w:ind w:left="7050" w:hanging="720"/>
      </w:pPr>
      <w:rPr>
        <w:rFonts w:hint="default"/>
      </w:rPr>
    </w:lvl>
  </w:abstractNum>
  <w:abstractNum w:abstractNumId="2" w15:restartNumberingAfterBreak="0">
    <w:nsid w:val="13A42F8B"/>
    <w:multiLevelType w:val="hybridMultilevel"/>
    <w:tmpl w:val="48D6CCBE"/>
    <w:lvl w:ilvl="0" w:tplc="11869228">
      <w:start w:val="1"/>
      <w:numFmt w:val="decimal"/>
      <w:lvlText w:val="%1."/>
      <w:lvlJc w:val="left"/>
      <w:pPr>
        <w:ind w:left="1560" w:hanging="360"/>
        <w:jc w:val="left"/>
      </w:pPr>
      <w:rPr>
        <w:rFonts w:ascii="Times New Roman" w:eastAsia="Times New Roman" w:hAnsi="Times New Roman" w:hint="default"/>
        <w:sz w:val="24"/>
        <w:szCs w:val="24"/>
      </w:rPr>
    </w:lvl>
    <w:lvl w:ilvl="1" w:tplc="A454BFBC">
      <w:start w:val="1"/>
      <w:numFmt w:val="bullet"/>
      <w:lvlText w:val="•"/>
      <w:lvlJc w:val="left"/>
      <w:pPr>
        <w:ind w:left="2292" w:hanging="360"/>
      </w:pPr>
      <w:rPr>
        <w:rFonts w:hint="default"/>
      </w:rPr>
    </w:lvl>
    <w:lvl w:ilvl="2" w:tplc="20DA8FAE">
      <w:start w:val="1"/>
      <w:numFmt w:val="bullet"/>
      <w:lvlText w:val="•"/>
      <w:lvlJc w:val="left"/>
      <w:pPr>
        <w:ind w:left="3024" w:hanging="360"/>
      </w:pPr>
      <w:rPr>
        <w:rFonts w:hint="default"/>
      </w:rPr>
    </w:lvl>
    <w:lvl w:ilvl="3" w:tplc="B24ECBFA">
      <w:start w:val="1"/>
      <w:numFmt w:val="bullet"/>
      <w:lvlText w:val="•"/>
      <w:lvlJc w:val="left"/>
      <w:pPr>
        <w:ind w:left="3756" w:hanging="360"/>
      </w:pPr>
      <w:rPr>
        <w:rFonts w:hint="default"/>
      </w:rPr>
    </w:lvl>
    <w:lvl w:ilvl="4" w:tplc="BDB678A8">
      <w:start w:val="1"/>
      <w:numFmt w:val="bullet"/>
      <w:lvlText w:val="•"/>
      <w:lvlJc w:val="left"/>
      <w:pPr>
        <w:ind w:left="4488" w:hanging="360"/>
      </w:pPr>
      <w:rPr>
        <w:rFonts w:hint="default"/>
      </w:rPr>
    </w:lvl>
    <w:lvl w:ilvl="5" w:tplc="24A08B24">
      <w:start w:val="1"/>
      <w:numFmt w:val="bullet"/>
      <w:lvlText w:val="•"/>
      <w:lvlJc w:val="left"/>
      <w:pPr>
        <w:ind w:left="5220" w:hanging="360"/>
      </w:pPr>
      <w:rPr>
        <w:rFonts w:hint="default"/>
      </w:rPr>
    </w:lvl>
    <w:lvl w:ilvl="6" w:tplc="7A907940">
      <w:start w:val="1"/>
      <w:numFmt w:val="bullet"/>
      <w:lvlText w:val="•"/>
      <w:lvlJc w:val="left"/>
      <w:pPr>
        <w:ind w:left="5952" w:hanging="360"/>
      </w:pPr>
      <w:rPr>
        <w:rFonts w:hint="default"/>
      </w:rPr>
    </w:lvl>
    <w:lvl w:ilvl="7" w:tplc="F5C2D5E4">
      <w:start w:val="1"/>
      <w:numFmt w:val="bullet"/>
      <w:lvlText w:val="•"/>
      <w:lvlJc w:val="left"/>
      <w:pPr>
        <w:ind w:left="6684" w:hanging="360"/>
      </w:pPr>
      <w:rPr>
        <w:rFonts w:hint="default"/>
      </w:rPr>
    </w:lvl>
    <w:lvl w:ilvl="8" w:tplc="07883946">
      <w:start w:val="1"/>
      <w:numFmt w:val="bullet"/>
      <w:lvlText w:val="•"/>
      <w:lvlJc w:val="left"/>
      <w:pPr>
        <w:ind w:left="7416" w:hanging="360"/>
      </w:pPr>
      <w:rPr>
        <w:rFonts w:hint="default"/>
      </w:rPr>
    </w:lvl>
  </w:abstractNum>
  <w:abstractNum w:abstractNumId="3" w15:restartNumberingAfterBreak="0">
    <w:nsid w:val="2F8A707A"/>
    <w:multiLevelType w:val="hybridMultilevel"/>
    <w:tmpl w:val="EE5E43F4"/>
    <w:lvl w:ilvl="0" w:tplc="6E9E2B8C">
      <w:start w:val="2"/>
      <w:numFmt w:val="decimal"/>
      <w:lvlText w:val="%1."/>
      <w:lvlJc w:val="left"/>
      <w:pPr>
        <w:ind w:left="1589" w:hanging="697"/>
        <w:jc w:val="left"/>
      </w:pPr>
      <w:rPr>
        <w:rFonts w:ascii="Arial" w:eastAsia="Arial" w:hAnsi="Arial" w:cs="Arial" w:hint="default"/>
        <w:b w:val="0"/>
        <w:bCs w:val="0"/>
        <w:i w:val="0"/>
        <w:iCs w:val="0"/>
        <w:spacing w:val="-1"/>
        <w:w w:val="98"/>
        <w:sz w:val="24"/>
        <w:szCs w:val="24"/>
        <w:lang w:val="en-US" w:eastAsia="en-US" w:bidi="ar-SA"/>
      </w:rPr>
    </w:lvl>
    <w:lvl w:ilvl="1" w:tplc="1DB89210">
      <w:numFmt w:val="bullet"/>
      <w:lvlText w:val="•"/>
      <w:lvlJc w:val="left"/>
      <w:pPr>
        <w:ind w:left="2394" w:hanging="697"/>
      </w:pPr>
      <w:rPr>
        <w:rFonts w:hint="default"/>
        <w:lang w:val="en-US" w:eastAsia="en-US" w:bidi="ar-SA"/>
      </w:rPr>
    </w:lvl>
    <w:lvl w:ilvl="2" w:tplc="E648DE84">
      <w:numFmt w:val="bullet"/>
      <w:lvlText w:val="•"/>
      <w:lvlJc w:val="left"/>
      <w:pPr>
        <w:ind w:left="3208" w:hanging="697"/>
      </w:pPr>
      <w:rPr>
        <w:rFonts w:hint="default"/>
        <w:lang w:val="en-US" w:eastAsia="en-US" w:bidi="ar-SA"/>
      </w:rPr>
    </w:lvl>
    <w:lvl w:ilvl="3" w:tplc="1D6AD03E">
      <w:numFmt w:val="bullet"/>
      <w:lvlText w:val="•"/>
      <w:lvlJc w:val="left"/>
      <w:pPr>
        <w:ind w:left="4022" w:hanging="697"/>
      </w:pPr>
      <w:rPr>
        <w:rFonts w:hint="default"/>
        <w:lang w:val="en-US" w:eastAsia="en-US" w:bidi="ar-SA"/>
      </w:rPr>
    </w:lvl>
    <w:lvl w:ilvl="4" w:tplc="59B86ADA">
      <w:numFmt w:val="bullet"/>
      <w:lvlText w:val="•"/>
      <w:lvlJc w:val="left"/>
      <w:pPr>
        <w:ind w:left="4836" w:hanging="697"/>
      </w:pPr>
      <w:rPr>
        <w:rFonts w:hint="default"/>
        <w:lang w:val="en-US" w:eastAsia="en-US" w:bidi="ar-SA"/>
      </w:rPr>
    </w:lvl>
    <w:lvl w:ilvl="5" w:tplc="90FCA0E2">
      <w:numFmt w:val="bullet"/>
      <w:lvlText w:val="•"/>
      <w:lvlJc w:val="left"/>
      <w:pPr>
        <w:ind w:left="5650" w:hanging="697"/>
      </w:pPr>
      <w:rPr>
        <w:rFonts w:hint="default"/>
        <w:lang w:val="en-US" w:eastAsia="en-US" w:bidi="ar-SA"/>
      </w:rPr>
    </w:lvl>
    <w:lvl w:ilvl="6" w:tplc="799E0594">
      <w:numFmt w:val="bullet"/>
      <w:lvlText w:val="•"/>
      <w:lvlJc w:val="left"/>
      <w:pPr>
        <w:ind w:left="6464" w:hanging="697"/>
      </w:pPr>
      <w:rPr>
        <w:rFonts w:hint="default"/>
        <w:lang w:val="en-US" w:eastAsia="en-US" w:bidi="ar-SA"/>
      </w:rPr>
    </w:lvl>
    <w:lvl w:ilvl="7" w:tplc="6ED0A976">
      <w:numFmt w:val="bullet"/>
      <w:lvlText w:val="•"/>
      <w:lvlJc w:val="left"/>
      <w:pPr>
        <w:ind w:left="7278" w:hanging="697"/>
      </w:pPr>
      <w:rPr>
        <w:rFonts w:hint="default"/>
        <w:lang w:val="en-US" w:eastAsia="en-US" w:bidi="ar-SA"/>
      </w:rPr>
    </w:lvl>
    <w:lvl w:ilvl="8" w:tplc="B878804A">
      <w:numFmt w:val="bullet"/>
      <w:lvlText w:val="•"/>
      <w:lvlJc w:val="left"/>
      <w:pPr>
        <w:ind w:left="8092" w:hanging="697"/>
      </w:pPr>
      <w:rPr>
        <w:rFonts w:hint="default"/>
        <w:lang w:val="en-US" w:eastAsia="en-US" w:bidi="ar-SA"/>
      </w:rPr>
    </w:lvl>
  </w:abstractNum>
  <w:abstractNum w:abstractNumId="4" w15:restartNumberingAfterBreak="0">
    <w:nsid w:val="394130F0"/>
    <w:multiLevelType w:val="hybridMultilevel"/>
    <w:tmpl w:val="6C465C18"/>
    <w:lvl w:ilvl="0" w:tplc="689C9A5E">
      <w:start w:val="1"/>
      <w:numFmt w:val="decimal"/>
      <w:lvlText w:val="%1."/>
      <w:lvlJc w:val="left"/>
      <w:pPr>
        <w:ind w:left="1594" w:hanging="695"/>
        <w:jc w:val="left"/>
      </w:pPr>
      <w:rPr>
        <w:rFonts w:ascii="Arial" w:eastAsia="Arial" w:hAnsi="Arial" w:cs="Arial" w:hint="default"/>
        <w:b w:val="0"/>
        <w:bCs w:val="0"/>
        <w:i w:val="0"/>
        <w:iCs w:val="0"/>
        <w:spacing w:val="-1"/>
        <w:w w:val="101"/>
        <w:sz w:val="24"/>
        <w:szCs w:val="24"/>
        <w:lang w:val="en-US" w:eastAsia="en-US" w:bidi="ar-SA"/>
      </w:rPr>
    </w:lvl>
    <w:lvl w:ilvl="1" w:tplc="882CA3FC">
      <w:numFmt w:val="bullet"/>
      <w:lvlText w:val="•"/>
      <w:lvlJc w:val="left"/>
      <w:pPr>
        <w:ind w:left="2412" w:hanging="695"/>
      </w:pPr>
      <w:rPr>
        <w:rFonts w:hint="default"/>
        <w:lang w:val="en-US" w:eastAsia="en-US" w:bidi="ar-SA"/>
      </w:rPr>
    </w:lvl>
    <w:lvl w:ilvl="2" w:tplc="924CEDBE">
      <w:numFmt w:val="bullet"/>
      <w:lvlText w:val="•"/>
      <w:lvlJc w:val="left"/>
      <w:pPr>
        <w:ind w:left="3224" w:hanging="695"/>
      </w:pPr>
      <w:rPr>
        <w:rFonts w:hint="default"/>
        <w:lang w:val="en-US" w:eastAsia="en-US" w:bidi="ar-SA"/>
      </w:rPr>
    </w:lvl>
    <w:lvl w:ilvl="3" w:tplc="1376E006">
      <w:numFmt w:val="bullet"/>
      <w:lvlText w:val="•"/>
      <w:lvlJc w:val="left"/>
      <w:pPr>
        <w:ind w:left="4036" w:hanging="695"/>
      </w:pPr>
      <w:rPr>
        <w:rFonts w:hint="default"/>
        <w:lang w:val="en-US" w:eastAsia="en-US" w:bidi="ar-SA"/>
      </w:rPr>
    </w:lvl>
    <w:lvl w:ilvl="4" w:tplc="E6D875DA">
      <w:numFmt w:val="bullet"/>
      <w:lvlText w:val="•"/>
      <w:lvlJc w:val="left"/>
      <w:pPr>
        <w:ind w:left="4848" w:hanging="695"/>
      </w:pPr>
      <w:rPr>
        <w:rFonts w:hint="default"/>
        <w:lang w:val="en-US" w:eastAsia="en-US" w:bidi="ar-SA"/>
      </w:rPr>
    </w:lvl>
    <w:lvl w:ilvl="5" w:tplc="C52A7478">
      <w:numFmt w:val="bullet"/>
      <w:lvlText w:val="•"/>
      <w:lvlJc w:val="left"/>
      <w:pPr>
        <w:ind w:left="5660" w:hanging="695"/>
      </w:pPr>
      <w:rPr>
        <w:rFonts w:hint="default"/>
        <w:lang w:val="en-US" w:eastAsia="en-US" w:bidi="ar-SA"/>
      </w:rPr>
    </w:lvl>
    <w:lvl w:ilvl="6" w:tplc="C3C862C0">
      <w:numFmt w:val="bullet"/>
      <w:lvlText w:val="•"/>
      <w:lvlJc w:val="left"/>
      <w:pPr>
        <w:ind w:left="6472" w:hanging="695"/>
      </w:pPr>
      <w:rPr>
        <w:rFonts w:hint="default"/>
        <w:lang w:val="en-US" w:eastAsia="en-US" w:bidi="ar-SA"/>
      </w:rPr>
    </w:lvl>
    <w:lvl w:ilvl="7" w:tplc="D0FC071A">
      <w:numFmt w:val="bullet"/>
      <w:lvlText w:val="•"/>
      <w:lvlJc w:val="left"/>
      <w:pPr>
        <w:ind w:left="7284" w:hanging="695"/>
      </w:pPr>
      <w:rPr>
        <w:rFonts w:hint="default"/>
        <w:lang w:val="en-US" w:eastAsia="en-US" w:bidi="ar-SA"/>
      </w:rPr>
    </w:lvl>
    <w:lvl w:ilvl="8" w:tplc="DEB66A74">
      <w:numFmt w:val="bullet"/>
      <w:lvlText w:val="•"/>
      <w:lvlJc w:val="left"/>
      <w:pPr>
        <w:ind w:left="8096" w:hanging="695"/>
      </w:pPr>
      <w:rPr>
        <w:rFonts w:hint="default"/>
        <w:lang w:val="en-US" w:eastAsia="en-US" w:bidi="ar-SA"/>
      </w:rPr>
    </w:lvl>
  </w:abstractNum>
  <w:abstractNum w:abstractNumId="5" w15:restartNumberingAfterBreak="0">
    <w:nsid w:val="52473EFE"/>
    <w:multiLevelType w:val="hybridMultilevel"/>
    <w:tmpl w:val="9EE2D460"/>
    <w:lvl w:ilvl="0" w:tplc="C8D62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C0402"/>
    <w:multiLevelType w:val="multilevel"/>
    <w:tmpl w:val="EA986376"/>
    <w:lvl w:ilvl="0">
      <w:start w:val="1"/>
      <w:numFmt w:val="decimal"/>
      <w:lvlText w:val="%1"/>
      <w:lvlJc w:val="left"/>
      <w:pPr>
        <w:ind w:left="1560" w:hanging="720"/>
        <w:jc w:val="left"/>
      </w:pPr>
      <w:rPr>
        <w:rFonts w:hint="default"/>
      </w:rPr>
    </w:lvl>
    <w:lvl w:ilvl="1">
      <w:start w:val="12"/>
      <w:numFmt w:val="decimal"/>
      <w:lvlText w:val="%1.%2"/>
      <w:lvlJc w:val="left"/>
      <w:pPr>
        <w:ind w:left="1560" w:hanging="720"/>
        <w:jc w:val="left"/>
      </w:pPr>
      <w:rPr>
        <w:rFonts w:ascii="Times New Roman" w:eastAsia="Times New Roman" w:hAnsi="Times New Roman" w:hint="default"/>
        <w:sz w:val="24"/>
        <w:szCs w:val="24"/>
      </w:rPr>
    </w:lvl>
    <w:lvl w:ilvl="2">
      <w:start w:val="1"/>
      <w:numFmt w:val="bullet"/>
      <w:lvlText w:val="•"/>
      <w:lvlJc w:val="left"/>
      <w:pPr>
        <w:ind w:left="3024" w:hanging="720"/>
      </w:pPr>
      <w:rPr>
        <w:rFonts w:hint="default"/>
      </w:rPr>
    </w:lvl>
    <w:lvl w:ilvl="3">
      <w:start w:val="1"/>
      <w:numFmt w:val="bullet"/>
      <w:lvlText w:val="•"/>
      <w:lvlJc w:val="left"/>
      <w:pPr>
        <w:ind w:left="3756" w:hanging="720"/>
      </w:pPr>
      <w:rPr>
        <w:rFonts w:hint="default"/>
      </w:rPr>
    </w:lvl>
    <w:lvl w:ilvl="4">
      <w:start w:val="1"/>
      <w:numFmt w:val="bullet"/>
      <w:lvlText w:val="•"/>
      <w:lvlJc w:val="left"/>
      <w:pPr>
        <w:ind w:left="4488" w:hanging="720"/>
      </w:pPr>
      <w:rPr>
        <w:rFonts w:hint="default"/>
      </w:rPr>
    </w:lvl>
    <w:lvl w:ilvl="5">
      <w:start w:val="1"/>
      <w:numFmt w:val="bullet"/>
      <w:lvlText w:val="•"/>
      <w:lvlJc w:val="left"/>
      <w:pPr>
        <w:ind w:left="5220" w:hanging="720"/>
      </w:pPr>
      <w:rPr>
        <w:rFonts w:hint="default"/>
      </w:rPr>
    </w:lvl>
    <w:lvl w:ilvl="6">
      <w:start w:val="1"/>
      <w:numFmt w:val="bullet"/>
      <w:lvlText w:val="•"/>
      <w:lvlJc w:val="left"/>
      <w:pPr>
        <w:ind w:left="5952" w:hanging="720"/>
      </w:pPr>
      <w:rPr>
        <w:rFonts w:hint="default"/>
      </w:rPr>
    </w:lvl>
    <w:lvl w:ilvl="7">
      <w:start w:val="1"/>
      <w:numFmt w:val="bullet"/>
      <w:lvlText w:val="•"/>
      <w:lvlJc w:val="left"/>
      <w:pPr>
        <w:ind w:left="6684" w:hanging="720"/>
      </w:pPr>
      <w:rPr>
        <w:rFonts w:hint="default"/>
      </w:rPr>
    </w:lvl>
    <w:lvl w:ilvl="8">
      <w:start w:val="1"/>
      <w:numFmt w:val="bullet"/>
      <w:lvlText w:val="•"/>
      <w:lvlJc w:val="left"/>
      <w:pPr>
        <w:ind w:left="7416" w:hanging="720"/>
      </w:pPr>
      <w:rPr>
        <w:rFonts w:hint="default"/>
      </w:rPr>
    </w:lvl>
  </w:abstractNum>
  <w:abstractNum w:abstractNumId="7" w15:restartNumberingAfterBreak="0">
    <w:nsid w:val="6CDF6A1A"/>
    <w:multiLevelType w:val="hybridMultilevel"/>
    <w:tmpl w:val="A35EE556"/>
    <w:lvl w:ilvl="0" w:tplc="C276B6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000B69"/>
    <w:multiLevelType w:val="hybridMultilevel"/>
    <w:tmpl w:val="BA46A9DC"/>
    <w:lvl w:ilvl="0" w:tplc="87EE2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1989707">
    <w:abstractNumId w:val="2"/>
  </w:num>
  <w:num w:numId="2" w16cid:durableId="1398894810">
    <w:abstractNumId w:val="0"/>
  </w:num>
  <w:num w:numId="3" w16cid:durableId="957882269">
    <w:abstractNumId w:val="6"/>
  </w:num>
  <w:num w:numId="4" w16cid:durableId="375592191">
    <w:abstractNumId w:val="1"/>
  </w:num>
  <w:num w:numId="5" w16cid:durableId="1135030410">
    <w:abstractNumId w:val="5"/>
  </w:num>
  <w:num w:numId="6" w16cid:durableId="1772972872">
    <w:abstractNumId w:val="7"/>
  </w:num>
  <w:num w:numId="7" w16cid:durableId="138111958">
    <w:abstractNumId w:val="8"/>
  </w:num>
  <w:num w:numId="8" w16cid:durableId="1879661067">
    <w:abstractNumId w:val="3"/>
  </w:num>
  <w:num w:numId="9" w16cid:durableId="1449617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A"/>
    <w:rsid w:val="00001EDC"/>
    <w:rsid w:val="00006F0D"/>
    <w:rsid w:val="00017EF7"/>
    <w:rsid w:val="00020969"/>
    <w:rsid w:val="00022FCB"/>
    <w:rsid w:val="00027148"/>
    <w:rsid w:val="000278F4"/>
    <w:rsid w:val="000306B0"/>
    <w:rsid w:val="000375BB"/>
    <w:rsid w:val="000468EC"/>
    <w:rsid w:val="00052929"/>
    <w:rsid w:val="00060777"/>
    <w:rsid w:val="00070CD1"/>
    <w:rsid w:val="0007177F"/>
    <w:rsid w:val="000831FF"/>
    <w:rsid w:val="000931EC"/>
    <w:rsid w:val="000A0C2D"/>
    <w:rsid w:val="000A0D4E"/>
    <w:rsid w:val="000B5803"/>
    <w:rsid w:val="000E6539"/>
    <w:rsid w:val="000F674B"/>
    <w:rsid w:val="0010255B"/>
    <w:rsid w:val="00102B6B"/>
    <w:rsid w:val="0010311C"/>
    <w:rsid w:val="00124469"/>
    <w:rsid w:val="00141AB7"/>
    <w:rsid w:val="00157A5C"/>
    <w:rsid w:val="00162DF7"/>
    <w:rsid w:val="00173A7C"/>
    <w:rsid w:val="001914F0"/>
    <w:rsid w:val="00196E10"/>
    <w:rsid w:val="001A1849"/>
    <w:rsid w:val="001B2C28"/>
    <w:rsid w:val="001B55D1"/>
    <w:rsid w:val="001C47AE"/>
    <w:rsid w:val="001D07E9"/>
    <w:rsid w:val="001D267D"/>
    <w:rsid w:val="001D473D"/>
    <w:rsid w:val="001E04AF"/>
    <w:rsid w:val="001E0D47"/>
    <w:rsid w:val="001E3818"/>
    <w:rsid w:val="001E3FF3"/>
    <w:rsid w:val="001F481F"/>
    <w:rsid w:val="001F679F"/>
    <w:rsid w:val="00203F5B"/>
    <w:rsid w:val="00205008"/>
    <w:rsid w:val="00210ABD"/>
    <w:rsid w:val="00211EFB"/>
    <w:rsid w:val="00213327"/>
    <w:rsid w:val="00216BB2"/>
    <w:rsid w:val="00220CCB"/>
    <w:rsid w:val="002226F7"/>
    <w:rsid w:val="002342EF"/>
    <w:rsid w:val="00237A86"/>
    <w:rsid w:val="0024030A"/>
    <w:rsid w:val="00240D37"/>
    <w:rsid w:val="00240E0B"/>
    <w:rsid w:val="002435C7"/>
    <w:rsid w:val="002454CD"/>
    <w:rsid w:val="00246AD2"/>
    <w:rsid w:val="00252430"/>
    <w:rsid w:val="002529BD"/>
    <w:rsid w:val="002562A2"/>
    <w:rsid w:val="00262B3D"/>
    <w:rsid w:val="00272304"/>
    <w:rsid w:val="002728C1"/>
    <w:rsid w:val="00273798"/>
    <w:rsid w:val="00277956"/>
    <w:rsid w:val="00285738"/>
    <w:rsid w:val="00292509"/>
    <w:rsid w:val="00295B17"/>
    <w:rsid w:val="002A381E"/>
    <w:rsid w:val="002B2947"/>
    <w:rsid w:val="002B67DD"/>
    <w:rsid w:val="002C6DF4"/>
    <w:rsid w:val="002E7217"/>
    <w:rsid w:val="002F63FE"/>
    <w:rsid w:val="002F7EB2"/>
    <w:rsid w:val="00301C0D"/>
    <w:rsid w:val="003138A8"/>
    <w:rsid w:val="003171BF"/>
    <w:rsid w:val="00325857"/>
    <w:rsid w:val="0033505B"/>
    <w:rsid w:val="00336597"/>
    <w:rsid w:val="003410C2"/>
    <w:rsid w:val="00341F08"/>
    <w:rsid w:val="00344407"/>
    <w:rsid w:val="00352C84"/>
    <w:rsid w:val="00355E7B"/>
    <w:rsid w:val="00360EBC"/>
    <w:rsid w:val="0036122A"/>
    <w:rsid w:val="00362CEA"/>
    <w:rsid w:val="00376C8D"/>
    <w:rsid w:val="003808DD"/>
    <w:rsid w:val="0038248C"/>
    <w:rsid w:val="0038656B"/>
    <w:rsid w:val="00396465"/>
    <w:rsid w:val="00396DC6"/>
    <w:rsid w:val="003A4ADC"/>
    <w:rsid w:val="003B234D"/>
    <w:rsid w:val="003C5ED9"/>
    <w:rsid w:val="003D1492"/>
    <w:rsid w:val="003D1779"/>
    <w:rsid w:val="003D2111"/>
    <w:rsid w:val="003E1923"/>
    <w:rsid w:val="003E31DE"/>
    <w:rsid w:val="003E3359"/>
    <w:rsid w:val="003E60E6"/>
    <w:rsid w:val="003E7216"/>
    <w:rsid w:val="003E7280"/>
    <w:rsid w:val="004121F9"/>
    <w:rsid w:val="00412E90"/>
    <w:rsid w:val="0041482E"/>
    <w:rsid w:val="004328A1"/>
    <w:rsid w:val="004503DF"/>
    <w:rsid w:val="00460462"/>
    <w:rsid w:val="0046480C"/>
    <w:rsid w:val="00464C41"/>
    <w:rsid w:val="00486C12"/>
    <w:rsid w:val="004A4ED5"/>
    <w:rsid w:val="004B138D"/>
    <w:rsid w:val="004B67C2"/>
    <w:rsid w:val="004C0B2C"/>
    <w:rsid w:val="004C4F86"/>
    <w:rsid w:val="004D0F90"/>
    <w:rsid w:val="004F2310"/>
    <w:rsid w:val="004F384F"/>
    <w:rsid w:val="004F4F0A"/>
    <w:rsid w:val="005077F7"/>
    <w:rsid w:val="00507C7C"/>
    <w:rsid w:val="0051150F"/>
    <w:rsid w:val="00512865"/>
    <w:rsid w:val="0052084D"/>
    <w:rsid w:val="00525593"/>
    <w:rsid w:val="005341DF"/>
    <w:rsid w:val="005373CC"/>
    <w:rsid w:val="0054098E"/>
    <w:rsid w:val="00543D9A"/>
    <w:rsid w:val="005450FA"/>
    <w:rsid w:val="0055022E"/>
    <w:rsid w:val="00554DD6"/>
    <w:rsid w:val="00555A92"/>
    <w:rsid w:val="005658D9"/>
    <w:rsid w:val="0058252E"/>
    <w:rsid w:val="00582A27"/>
    <w:rsid w:val="00584ED3"/>
    <w:rsid w:val="00591369"/>
    <w:rsid w:val="005930F4"/>
    <w:rsid w:val="005A132C"/>
    <w:rsid w:val="005A4C69"/>
    <w:rsid w:val="005B0DD8"/>
    <w:rsid w:val="005C64C5"/>
    <w:rsid w:val="005D3CFB"/>
    <w:rsid w:val="005D4E7D"/>
    <w:rsid w:val="005F49A7"/>
    <w:rsid w:val="00600C4E"/>
    <w:rsid w:val="006070C8"/>
    <w:rsid w:val="00607184"/>
    <w:rsid w:val="00610989"/>
    <w:rsid w:val="006115F3"/>
    <w:rsid w:val="00637FD4"/>
    <w:rsid w:val="006434C9"/>
    <w:rsid w:val="00644DB6"/>
    <w:rsid w:val="00650163"/>
    <w:rsid w:val="0065186B"/>
    <w:rsid w:val="00657571"/>
    <w:rsid w:val="00662A5B"/>
    <w:rsid w:val="00665792"/>
    <w:rsid w:val="00671E86"/>
    <w:rsid w:val="00673650"/>
    <w:rsid w:val="0067574E"/>
    <w:rsid w:val="00676FA7"/>
    <w:rsid w:val="0068329C"/>
    <w:rsid w:val="00683868"/>
    <w:rsid w:val="00693587"/>
    <w:rsid w:val="006B1CD0"/>
    <w:rsid w:val="006B348E"/>
    <w:rsid w:val="006B4CC0"/>
    <w:rsid w:val="006C34C0"/>
    <w:rsid w:val="006E09D9"/>
    <w:rsid w:val="006E1B79"/>
    <w:rsid w:val="006E22EC"/>
    <w:rsid w:val="006E4603"/>
    <w:rsid w:val="006E481F"/>
    <w:rsid w:val="006F1087"/>
    <w:rsid w:val="006F23D7"/>
    <w:rsid w:val="006F538A"/>
    <w:rsid w:val="006F6BE1"/>
    <w:rsid w:val="00703EEB"/>
    <w:rsid w:val="0070520B"/>
    <w:rsid w:val="00707BCA"/>
    <w:rsid w:val="007135D7"/>
    <w:rsid w:val="00716937"/>
    <w:rsid w:val="00720AE5"/>
    <w:rsid w:val="00731D09"/>
    <w:rsid w:val="00735E4C"/>
    <w:rsid w:val="0074145F"/>
    <w:rsid w:val="00742374"/>
    <w:rsid w:val="00746A87"/>
    <w:rsid w:val="007509F1"/>
    <w:rsid w:val="0075142A"/>
    <w:rsid w:val="007549BD"/>
    <w:rsid w:val="00756EB4"/>
    <w:rsid w:val="007609C2"/>
    <w:rsid w:val="00765FDF"/>
    <w:rsid w:val="00766D77"/>
    <w:rsid w:val="007731B3"/>
    <w:rsid w:val="0077474A"/>
    <w:rsid w:val="007763FD"/>
    <w:rsid w:val="0077783D"/>
    <w:rsid w:val="007806A5"/>
    <w:rsid w:val="00787AB3"/>
    <w:rsid w:val="00794AB4"/>
    <w:rsid w:val="007967B8"/>
    <w:rsid w:val="007A2292"/>
    <w:rsid w:val="007B053C"/>
    <w:rsid w:val="007B0599"/>
    <w:rsid w:val="007C3282"/>
    <w:rsid w:val="007C4008"/>
    <w:rsid w:val="007C7BA4"/>
    <w:rsid w:val="007D1A3F"/>
    <w:rsid w:val="007D366E"/>
    <w:rsid w:val="007D4A99"/>
    <w:rsid w:val="007D53CD"/>
    <w:rsid w:val="007E4204"/>
    <w:rsid w:val="007F0796"/>
    <w:rsid w:val="007F6A4A"/>
    <w:rsid w:val="007F72A8"/>
    <w:rsid w:val="008200EA"/>
    <w:rsid w:val="008211E6"/>
    <w:rsid w:val="00826B32"/>
    <w:rsid w:val="008273F2"/>
    <w:rsid w:val="00827C02"/>
    <w:rsid w:val="0083276E"/>
    <w:rsid w:val="00852420"/>
    <w:rsid w:val="008645E5"/>
    <w:rsid w:val="00866DFE"/>
    <w:rsid w:val="00870591"/>
    <w:rsid w:val="00871D2A"/>
    <w:rsid w:val="00872D55"/>
    <w:rsid w:val="0087348B"/>
    <w:rsid w:val="00885989"/>
    <w:rsid w:val="0088601E"/>
    <w:rsid w:val="00892A2D"/>
    <w:rsid w:val="008A7391"/>
    <w:rsid w:val="008D03F1"/>
    <w:rsid w:val="008D48FE"/>
    <w:rsid w:val="008E3851"/>
    <w:rsid w:val="008E3F04"/>
    <w:rsid w:val="008E6711"/>
    <w:rsid w:val="008F6A06"/>
    <w:rsid w:val="008F6C11"/>
    <w:rsid w:val="00903EA6"/>
    <w:rsid w:val="00910A52"/>
    <w:rsid w:val="00913EFA"/>
    <w:rsid w:val="00920973"/>
    <w:rsid w:val="00947CAE"/>
    <w:rsid w:val="00951441"/>
    <w:rsid w:val="00955898"/>
    <w:rsid w:val="00963135"/>
    <w:rsid w:val="00984AF3"/>
    <w:rsid w:val="00985A88"/>
    <w:rsid w:val="00987374"/>
    <w:rsid w:val="00987CEA"/>
    <w:rsid w:val="0099733F"/>
    <w:rsid w:val="009A0CA5"/>
    <w:rsid w:val="009B1065"/>
    <w:rsid w:val="009B1641"/>
    <w:rsid w:val="009B3785"/>
    <w:rsid w:val="009C7994"/>
    <w:rsid w:val="009D33D7"/>
    <w:rsid w:val="009E07D8"/>
    <w:rsid w:val="009E3B8A"/>
    <w:rsid w:val="009F107E"/>
    <w:rsid w:val="009F78F9"/>
    <w:rsid w:val="00A031ED"/>
    <w:rsid w:val="00A05479"/>
    <w:rsid w:val="00A05B24"/>
    <w:rsid w:val="00A0786F"/>
    <w:rsid w:val="00A11368"/>
    <w:rsid w:val="00A231DB"/>
    <w:rsid w:val="00A24484"/>
    <w:rsid w:val="00A272B1"/>
    <w:rsid w:val="00A27B2D"/>
    <w:rsid w:val="00A30661"/>
    <w:rsid w:val="00A3734D"/>
    <w:rsid w:val="00A437D6"/>
    <w:rsid w:val="00A6326E"/>
    <w:rsid w:val="00A806A3"/>
    <w:rsid w:val="00A85CAF"/>
    <w:rsid w:val="00A96EBA"/>
    <w:rsid w:val="00A97E7A"/>
    <w:rsid w:val="00AA50B1"/>
    <w:rsid w:val="00AB39CE"/>
    <w:rsid w:val="00AC1BF6"/>
    <w:rsid w:val="00AC6591"/>
    <w:rsid w:val="00AC7A6D"/>
    <w:rsid w:val="00AD6102"/>
    <w:rsid w:val="00AD7B92"/>
    <w:rsid w:val="00AE34CF"/>
    <w:rsid w:val="00AE726E"/>
    <w:rsid w:val="00AE7C01"/>
    <w:rsid w:val="00AF15CF"/>
    <w:rsid w:val="00B05D1D"/>
    <w:rsid w:val="00B23E9E"/>
    <w:rsid w:val="00B56FFF"/>
    <w:rsid w:val="00B967E4"/>
    <w:rsid w:val="00BA115D"/>
    <w:rsid w:val="00BB1EF6"/>
    <w:rsid w:val="00BB639B"/>
    <w:rsid w:val="00BC02A2"/>
    <w:rsid w:val="00BC02E0"/>
    <w:rsid w:val="00BC1A9F"/>
    <w:rsid w:val="00BC4786"/>
    <w:rsid w:val="00BD3460"/>
    <w:rsid w:val="00BD42B5"/>
    <w:rsid w:val="00BD4DB5"/>
    <w:rsid w:val="00BD72E3"/>
    <w:rsid w:val="00BE34CE"/>
    <w:rsid w:val="00BF16D5"/>
    <w:rsid w:val="00BF1AF9"/>
    <w:rsid w:val="00BF3AC5"/>
    <w:rsid w:val="00C01663"/>
    <w:rsid w:val="00C2282C"/>
    <w:rsid w:val="00C25BBA"/>
    <w:rsid w:val="00C322CC"/>
    <w:rsid w:val="00C32E95"/>
    <w:rsid w:val="00C43B0C"/>
    <w:rsid w:val="00C45A6F"/>
    <w:rsid w:val="00C45DFE"/>
    <w:rsid w:val="00C50F86"/>
    <w:rsid w:val="00C527DD"/>
    <w:rsid w:val="00C53386"/>
    <w:rsid w:val="00C6182D"/>
    <w:rsid w:val="00C633C1"/>
    <w:rsid w:val="00C67662"/>
    <w:rsid w:val="00C72619"/>
    <w:rsid w:val="00C76A29"/>
    <w:rsid w:val="00C94B88"/>
    <w:rsid w:val="00C95EE1"/>
    <w:rsid w:val="00CA7F3C"/>
    <w:rsid w:val="00CC0365"/>
    <w:rsid w:val="00CC1B54"/>
    <w:rsid w:val="00CC319E"/>
    <w:rsid w:val="00CC3BF0"/>
    <w:rsid w:val="00CE49DE"/>
    <w:rsid w:val="00D077B9"/>
    <w:rsid w:val="00D12D41"/>
    <w:rsid w:val="00D168F4"/>
    <w:rsid w:val="00D17C86"/>
    <w:rsid w:val="00D22D68"/>
    <w:rsid w:val="00D30A13"/>
    <w:rsid w:val="00D324A6"/>
    <w:rsid w:val="00D3552F"/>
    <w:rsid w:val="00D371B1"/>
    <w:rsid w:val="00D44022"/>
    <w:rsid w:val="00D55129"/>
    <w:rsid w:val="00D736C1"/>
    <w:rsid w:val="00D73F25"/>
    <w:rsid w:val="00D879CE"/>
    <w:rsid w:val="00D92197"/>
    <w:rsid w:val="00D94AE4"/>
    <w:rsid w:val="00D95715"/>
    <w:rsid w:val="00DA0581"/>
    <w:rsid w:val="00DA3205"/>
    <w:rsid w:val="00DC2478"/>
    <w:rsid w:val="00DD1E8A"/>
    <w:rsid w:val="00DD6D40"/>
    <w:rsid w:val="00DE5C1C"/>
    <w:rsid w:val="00DF296E"/>
    <w:rsid w:val="00DF3B4F"/>
    <w:rsid w:val="00E0146B"/>
    <w:rsid w:val="00E15A9A"/>
    <w:rsid w:val="00E20BC2"/>
    <w:rsid w:val="00E31C46"/>
    <w:rsid w:val="00E31D1E"/>
    <w:rsid w:val="00E3202C"/>
    <w:rsid w:val="00E325B3"/>
    <w:rsid w:val="00E3333F"/>
    <w:rsid w:val="00E345A2"/>
    <w:rsid w:val="00E354E4"/>
    <w:rsid w:val="00E37FAE"/>
    <w:rsid w:val="00E50FE8"/>
    <w:rsid w:val="00E55ABC"/>
    <w:rsid w:val="00E6034D"/>
    <w:rsid w:val="00E64387"/>
    <w:rsid w:val="00E734F4"/>
    <w:rsid w:val="00E81D02"/>
    <w:rsid w:val="00EA24E4"/>
    <w:rsid w:val="00EB2912"/>
    <w:rsid w:val="00EC0D64"/>
    <w:rsid w:val="00EC49ED"/>
    <w:rsid w:val="00EC68F7"/>
    <w:rsid w:val="00ED4E99"/>
    <w:rsid w:val="00ED55CC"/>
    <w:rsid w:val="00EE0B50"/>
    <w:rsid w:val="00EF5FB5"/>
    <w:rsid w:val="00EF6293"/>
    <w:rsid w:val="00F01DC2"/>
    <w:rsid w:val="00F06A53"/>
    <w:rsid w:val="00F169FD"/>
    <w:rsid w:val="00F22BAE"/>
    <w:rsid w:val="00F31148"/>
    <w:rsid w:val="00F3376D"/>
    <w:rsid w:val="00F42BBE"/>
    <w:rsid w:val="00F54219"/>
    <w:rsid w:val="00F628D9"/>
    <w:rsid w:val="00F67437"/>
    <w:rsid w:val="00F874BA"/>
    <w:rsid w:val="00F91961"/>
    <w:rsid w:val="00FA1A7B"/>
    <w:rsid w:val="00FA4C09"/>
    <w:rsid w:val="00FB577D"/>
    <w:rsid w:val="00FC3BEC"/>
    <w:rsid w:val="00FC529F"/>
    <w:rsid w:val="00FC58F0"/>
    <w:rsid w:val="00FD3C3B"/>
    <w:rsid w:val="00FD7A0D"/>
    <w:rsid w:val="00FE11E6"/>
    <w:rsid w:val="00FE31A9"/>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8CD15"/>
  <w15:docId w15:val="{46DBA572-8DEF-4FD8-B576-0EB623B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120"/>
      <w:outlineLvl w:val="0"/>
    </w:pPr>
    <w:rPr>
      <w:rFonts w:ascii="Times New Roman" w:eastAsia="Times New Roman" w:hAnsi="Times New Roman"/>
      <w:b/>
      <w:bCs/>
      <w:sz w:val="24"/>
      <w:szCs w:val="24"/>
    </w:rPr>
  </w:style>
  <w:style w:type="paragraph" w:styleId="Heading2">
    <w:name w:val="heading 2"/>
    <w:basedOn w:val="Normal"/>
    <w:uiPriority w:val="9"/>
    <w:unhideWhenUsed/>
    <w:qFormat/>
    <w:pPr>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132C"/>
    <w:pPr>
      <w:tabs>
        <w:tab w:val="center" w:pos="4680"/>
        <w:tab w:val="right" w:pos="9360"/>
      </w:tabs>
    </w:pPr>
  </w:style>
  <w:style w:type="character" w:customStyle="1" w:styleId="HeaderChar">
    <w:name w:val="Header Char"/>
    <w:basedOn w:val="DefaultParagraphFont"/>
    <w:link w:val="Header"/>
    <w:uiPriority w:val="99"/>
    <w:rsid w:val="005A132C"/>
  </w:style>
  <w:style w:type="paragraph" w:styleId="Footer">
    <w:name w:val="footer"/>
    <w:basedOn w:val="Normal"/>
    <w:link w:val="FooterChar"/>
    <w:uiPriority w:val="99"/>
    <w:unhideWhenUsed/>
    <w:rsid w:val="005A132C"/>
    <w:pPr>
      <w:tabs>
        <w:tab w:val="center" w:pos="4680"/>
        <w:tab w:val="right" w:pos="9360"/>
      </w:tabs>
    </w:pPr>
  </w:style>
  <w:style w:type="character" w:customStyle="1" w:styleId="FooterChar">
    <w:name w:val="Footer Char"/>
    <w:basedOn w:val="DefaultParagraphFont"/>
    <w:link w:val="Footer"/>
    <w:uiPriority w:val="99"/>
    <w:rsid w:val="005A132C"/>
  </w:style>
  <w:style w:type="paragraph" w:customStyle="1" w:styleId="Default">
    <w:name w:val="Default"/>
    <w:rsid w:val="00600C4E"/>
    <w:pPr>
      <w:widowControl/>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E4204"/>
    <w:rPr>
      <w:rFonts w:ascii="Times New Roman" w:eastAsia="Times New Roman" w:hAnsi="Times New Roman"/>
      <w:b/>
      <w:bCs/>
      <w:sz w:val="24"/>
      <w:szCs w:val="24"/>
    </w:rPr>
  </w:style>
  <w:style w:type="paragraph" w:styleId="BodyText2">
    <w:name w:val="Body Text 2"/>
    <w:basedOn w:val="Normal"/>
    <w:link w:val="BodyText2Char"/>
    <w:uiPriority w:val="99"/>
    <w:semiHidden/>
    <w:unhideWhenUsed/>
    <w:rsid w:val="00D324A6"/>
    <w:pPr>
      <w:spacing w:after="120" w:line="480" w:lineRule="auto"/>
    </w:pPr>
  </w:style>
  <w:style w:type="character" w:customStyle="1" w:styleId="BodyText2Char">
    <w:name w:val="Body Text 2 Char"/>
    <w:basedOn w:val="DefaultParagraphFont"/>
    <w:link w:val="BodyText2"/>
    <w:uiPriority w:val="99"/>
    <w:semiHidden/>
    <w:rsid w:val="00D324A6"/>
  </w:style>
  <w:style w:type="paragraph" w:styleId="NormalWeb">
    <w:name w:val="Normal (Web)"/>
    <w:basedOn w:val="Normal"/>
    <w:rsid w:val="00EC68F7"/>
    <w:pPr>
      <w:widowControl/>
      <w:spacing w:before="100" w:beforeAutospacing="1" w:after="100" w:afterAutospacing="1"/>
    </w:pPr>
    <w:rPr>
      <w:rFonts w:ascii="Verdana" w:eastAsia="Times New Roman" w:hAnsi="Verdan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D3276-2F53-4392-8107-ADBB2E68B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721</Words>
  <Characters>4115</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MBA Minutes 4-13-2023 (1463707-2).DOCX</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MBA Minutes 4-13-2023 (1463707-2).DOCX</dc:title>
  <dc:creator>Sharon F Reinhart</dc:creator>
  <cp:lastModifiedBy>Susie Helget</cp:lastModifiedBy>
  <cp:revision>3</cp:revision>
  <cp:lastPrinted>2026-04-29T17:50:00Z</cp:lastPrinted>
  <dcterms:created xsi:type="dcterms:W3CDTF">2026-04-29T17:51:00Z</dcterms:created>
  <dcterms:modified xsi:type="dcterms:W3CDTF">2026-04-29T18:17:00Z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LastSaved">
    <vt:filetime>2023-04-11T00:00:00Z</vt:filetime>
  </property>
</Properties>
</file>